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E8943" w14:textId="77777777" w:rsidR="00C252A5" w:rsidRDefault="00000000">
      <w:pPr>
        <w:spacing w:after="0" w:line="259" w:lineRule="auto"/>
        <w:ind w:left="5" w:firstLine="0"/>
        <w:jc w:val="left"/>
      </w:pPr>
      <w:r>
        <w:rPr>
          <w:noProof/>
        </w:rPr>
        <w:drawing>
          <wp:anchor distT="0" distB="0" distL="114300" distR="114300" simplePos="0" relativeHeight="251658240" behindDoc="0" locked="0" layoutInCell="1" allowOverlap="0" wp14:anchorId="48296B4C" wp14:editId="78061F98">
            <wp:simplePos x="0" y="0"/>
            <wp:positionH relativeFrom="column">
              <wp:posOffset>-984503</wp:posOffset>
            </wp:positionH>
            <wp:positionV relativeFrom="paragraph">
              <wp:posOffset>-42683</wp:posOffset>
            </wp:positionV>
            <wp:extent cx="512064" cy="634165"/>
            <wp:effectExtent l="0" t="0" r="0" b="0"/>
            <wp:wrapSquare wrapText="bothSides"/>
            <wp:docPr id="2184" name="Picture 2184"/>
            <wp:cNvGraphicFramePr/>
            <a:graphic xmlns:a="http://schemas.openxmlformats.org/drawingml/2006/main">
              <a:graphicData uri="http://schemas.openxmlformats.org/drawingml/2006/picture">
                <pic:pic xmlns:pic="http://schemas.openxmlformats.org/drawingml/2006/picture">
                  <pic:nvPicPr>
                    <pic:cNvPr id="2184" name="Picture 2184"/>
                    <pic:cNvPicPr/>
                  </pic:nvPicPr>
                  <pic:blipFill>
                    <a:blip r:embed="rId6"/>
                    <a:stretch>
                      <a:fillRect/>
                    </a:stretch>
                  </pic:blipFill>
                  <pic:spPr>
                    <a:xfrm>
                      <a:off x="0" y="0"/>
                      <a:ext cx="512064" cy="634165"/>
                    </a:xfrm>
                    <a:prstGeom prst="rect">
                      <a:avLst/>
                    </a:prstGeom>
                  </pic:spPr>
                </pic:pic>
              </a:graphicData>
            </a:graphic>
          </wp:anchor>
        </w:drawing>
      </w:r>
      <w:r>
        <w:rPr>
          <w:sz w:val="34"/>
        </w:rPr>
        <w:t>Evenes kommune</w:t>
      </w:r>
    </w:p>
    <w:p w14:paraId="7B74B397" w14:textId="77777777" w:rsidR="00C252A5" w:rsidRDefault="00000000">
      <w:pPr>
        <w:tabs>
          <w:tab w:val="center" w:pos="3854"/>
          <w:tab w:val="center" w:pos="5770"/>
        </w:tabs>
        <w:spacing w:after="98"/>
        <w:ind w:firstLine="0"/>
        <w:jc w:val="left"/>
      </w:pPr>
      <w:r>
        <w:t>Plan og utvikling</w:t>
      </w:r>
      <w:r>
        <w:tab/>
        <w:t>Arkiv:</w:t>
      </w:r>
      <w:r>
        <w:tab/>
        <w:t>FA-L12, GBNR-19/224</w:t>
      </w:r>
    </w:p>
    <w:p w14:paraId="471AA968" w14:textId="77777777" w:rsidR="00C252A5" w:rsidRDefault="00000000">
      <w:pPr>
        <w:spacing w:after="33"/>
        <w:ind w:left="3638"/>
      </w:pPr>
      <w:proofErr w:type="spellStart"/>
      <w:r>
        <w:t>JournalpostID</w:t>
      </w:r>
      <w:proofErr w:type="spellEnd"/>
      <w:r>
        <w:t>: 25/519</w:t>
      </w:r>
    </w:p>
    <w:p w14:paraId="64E1D6DE" w14:textId="77777777" w:rsidR="00C252A5" w:rsidRDefault="00000000">
      <w:pPr>
        <w:spacing w:after="64"/>
        <w:ind w:left="3643"/>
      </w:pPr>
      <w:r>
        <w:t xml:space="preserve">Saksbehandler: Rune </w:t>
      </w:r>
      <w:proofErr w:type="spellStart"/>
      <w:r>
        <w:t>Hjaflar</w:t>
      </w:r>
      <w:proofErr w:type="spellEnd"/>
    </w:p>
    <w:p w14:paraId="46FCE58E" w14:textId="77777777" w:rsidR="00C252A5" w:rsidRDefault="00000000">
      <w:pPr>
        <w:tabs>
          <w:tab w:val="center" w:pos="3842"/>
          <w:tab w:val="center" w:pos="5398"/>
        </w:tabs>
        <w:spacing w:after="360" w:line="259" w:lineRule="auto"/>
        <w:ind w:firstLine="0"/>
        <w:jc w:val="left"/>
      </w:pPr>
      <w:r>
        <w:tab/>
        <w:t>Dato:</w:t>
      </w:r>
      <w:r>
        <w:tab/>
        <w:t>06.02.2025</w:t>
      </w:r>
    </w:p>
    <w:p w14:paraId="6EFF496E" w14:textId="77777777" w:rsidR="00C252A5" w:rsidRDefault="00000000">
      <w:pPr>
        <w:spacing w:after="0" w:line="259" w:lineRule="auto"/>
        <w:ind w:firstLine="0"/>
        <w:jc w:val="right"/>
      </w:pPr>
      <w:r>
        <w:rPr>
          <w:sz w:val="26"/>
        </w:rPr>
        <w:t>Saksframlegg</w:t>
      </w:r>
    </w:p>
    <w:p w14:paraId="52B100CA" w14:textId="77777777" w:rsidR="00C252A5" w:rsidRDefault="00C252A5">
      <w:pPr>
        <w:sectPr w:rsidR="00C252A5">
          <w:footerReference w:type="even" r:id="rId7"/>
          <w:footerReference w:type="default" r:id="rId8"/>
          <w:footerReference w:type="first" r:id="rId9"/>
          <w:pgSz w:w="11904" w:h="16829"/>
          <w:pgMar w:top="1085" w:right="1526" w:bottom="2636" w:left="3605" w:header="708" w:footer="708" w:gutter="0"/>
          <w:cols w:space="708"/>
          <w:titlePg/>
        </w:sectPr>
      </w:pPr>
    </w:p>
    <w:tbl>
      <w:tblPr>
        <w:tblStyle w:val="TableGrid"/>
        <w:tblW w:w="8323" w:type="dxa"/>
        <w:tblInd w:w="62" w:type="dxa"/>
        <w:tblCellMar>
          <w:top w:w="48" w:type="dxa"/>
          <w:left w:w="14" w:type="dxa"/>
          <w:bottom w:w="0" w:type="dxa"/>
          <w:right w:w="115" w:type="dxa"/>
        </w:tblCellMar>
        <w:tblLook w:val="04A0" w:firstRow="1" w:lastRow="0" w:firstColumn="1" w:lastColumn="0" w:noHBand="0" w:noVBand="1"/>
      </w:tblPr>
      <w:tblGrid>
        <w:gridCol w:w="1299"/>
        <w:gridCol w:w="5099"/>
        <w:gridCol w:w="1925"/>
      </w:tblGrid>
      <w:tr w:rsidR="00C252A5" w14:paraId="6A08535D" w14:textId="77777777">
        <w:trPr>
          <w:trHeight w:val="259"/>
        </w:trPr>
        <w:tc>
          <w:tcPr>
            <w:tcW w:w="1299" w:type="dxa"/>
            <w:tcBorders>
              <w:top w:val="single" w:sz="2" w:space="0" w:color="000000"/>
              <w:left w:val="single" w:sz="2" w:space="0" w:color="000000"/>
              <w:bottom w:val="single" w:sz="2" w:space="0" w:color="000000"/>
              <w:right w:val="single" w:sz="2" w:space="0" w:color="000000"/>
            </w:tcBorders>
          </w:tcPr>
          <w:p w14:paraId="6B781AB9" w14:textId="77777777" w:rsidR="00C252A5" w:rsidRDefault="00000000">
            <w:pPr>
              <w:spacing w:after="0" w:line="259" w:lineRule="auto"/>
              <w:ind w:left="91" w:firstLine="0"/>
              <w:jc w:val="left"/>
            </w:pPr>
            <w:proofErr w:type="spellStart"/>
            <w:r>
              <w:rPr>
                <w:sz w:val="22"/>
              </w:rPr>
              <w:t>aksnr</w:t>
            </w:r>
            <w:proofErr w:type="spellEnd"/>
            <w:r>
              <w:rPr>
                <w:sz w:val="22"/>
              </w:rPr>
              <w:t>.</w:t>
            </w:r>
          </w:p>
        </w:tc>
        <w:tc>
          <w:tcPr>
            <w:tcW w:w="5099" w:type="dxa"/>
            <w:tcBorders>
              <w:top w:val="single" w:sz="2" w:space="0" w:color="000000"/>
              <w:left w:val="single" w:sz="2" w:space="0" w:color="000000"/>
              <w:bottom w:val="single" w:sz="2" w:space="0" w:color="000000"/>
              <w:right w:val="single" w:sz="2" w:space="0" w:color="000000"/>
            </w:tcBorders>
          </w:tcPr>
          <w:p w14:paraId="79A62723" w14:textId="77777777" w:rsidR="00C252A5" w:rsidRDefault="00000000">
            <w:pPr>
              <w:spacing w:after="0" w:line="259" w:lineRule="auto"/>
              <w:ind w:left="2" w:firstLine="0"/>
              <w:jc w:val="left"/>
            </w:pPr>
            <w:r>
              <w:rPr>
                <w:sz w:val="22"/>
              </w:rPr>
              <w:t>Utvalg</w:t>
            </w:r>
          </w:p>
        </w:tc>
        <w:tc>
          <w:tcPr>
            <w:tcW w:w="1925" w:type="dxa"/>
            <w:tcBorders>
              <w:top w:val="single" w:sz="2" w:space="0" w:color="000000"/>
              <w:left w:val="single" w:sz="2" w:space="0" w:color="000000"/>
              <w:bottom w:val="single" w:sz="2" w:space="0" w:color="000000"/>
              <w:right w:val="single" w:sz="2" w:space="0" w:color="000000"/>
            </w:tcBorders>
          </w:tcPr>
          <w:p w14:paraId="76385456" w14:textId="77777777" w:rsidR="00C252A5" w:rsidRDefault="00000000">
            <w:pPr>
              <w:spacing w:after="0" w:line="259" w:lineRule="auto"/>
              <w:ind w:left="5" w:firstLine="0"/>
              <w:jc w:val="left"/>
            </w:pPr>
            <w:r>
              <w:rPr>
                <w:sz w:val="22"/>
              </w:rPr>
              <w:t>Møtedato</w:t>
            </w:r>
          </w:p>
        </w:tc>
      </w:tr>
      <w:tr w:rsidR="00C252A5" w14:paraId="7CFA7A14" w14:textId="77777777">
        <w:trPr>
          <w:trHeight w:val="256"/>
        </w:trPr>
        <w:tc>
          <w:tcPr>
            <w:tcW w:w="1299" w:type="dxa"/>
            <w:tcBorders>
              <w:top w:val="single" w:sz="2" w:space="0" w:color="000000"/>
              <w:left w:val="single" w:sz="2" w:space="0" w:color="000000"/>
              <w:bottom w:val="single" w:sz="2" w:space="0" w:color="000000"/>
              <w:right w:val="single" w:sz="2" w:space="0" w:color="000000"/>
            </w:tcBorders>
          </w:tcPr>
          <w:p w14:paraId="5C72F4D2" w14:textId="77777777" w:rsidR="00C252A5" w:rsidRDefault="00000000">
            <w:pPr>
              <w:spacing w:after="0" w:line="259" w:lineRule="auto"/>
              <w:ind w:left="96" w:firstLine="0"/>
              <w:jc w:val="left"/>
            </w:pPr>
            <w:r>
              <w:rPr>
                <w:sz w:val="22"/>
              </w:rPr>
              <w:t>8/25</w:t>
            </w:r>
          </w:p>
        </w:tc>
        <w:tc>
          <w:tcPr>
            <w:tcW w:w="5099" w:type="dxa"/>
            <w:tcBorders>
              <w:top w:val="single" w:sz="2" w:space="0" w:color="000000"/>
              <w:left w:val="single" w:sz="2" w:space="0" w:color="000000"/>
              <w:bottom w:val="single" w:sz="2" w:space="0" w:color="000000"/>
              <w:right w:val="single" w:sz="2" w:space="0" w:color="000000"/>
            </w:tcBorders>
          </w:tcPr>
          <w:p w14:paraId="4126F48E" w14:textId="77777777" w:rsidR="00C252A5" w:rsidRDefault="00000000">
            <w:pPr>
              <w:spacing w:after="0" w:line="259" w:lineRule="auto"/>
              <w:ind w:left="7" w:firstLine="0"/>
              <w:jc w:val="left"/>
            </w:pPr>
            <w:r>
              <w:t>Formannskapet</w:t>
            </w:r>
          </w:p>
        </w:tc>
        <w:tc>
          <w:tcPr>
            <w:tcW w:w="1925" w:type="dxa"/>
            <w:tcBorders>
              <w:top w:val="single" w:sz="2" w:space="0" w:color="000000"/>
              <w:left w:val="single" w:sz="2" w:space="0" w:color="000000"/>
              <w:bottom w:val="single" w:sz="2" w:space="0" w:color="000000"/>
              <w:right w:val="single" w:sz="2" w:space="0" w:color="000000"/>
            </w:tcBorders>
          </w:tcPr>
          <w:p w14:paraId="0E80C461" w14:textId="77777777" w:rsidR="00C252A5" w:rsidRDefault="00000000">
            <w:pPr>
              <w:spacing w:after="0" w:line="259" w:lineRule="auto"/>
              <w:ind w:left="5" w:firstLine="0"/>
              <w:jc w:val="left"/>
            </w:pPr>
            <w:r>
              <w:t>19.02.2025</w:t>
            </w:r>
          </w:p>
        </w:tc>
      </w:tr>
      <w:tr w:rsidR="00C252A5" w14:paraId="3153881E" w14:textId="77777777">
        <w:trPr>
          <w:trHeight w:val="259"/>
        </w:trPr>
        <w:tc>
          <w:tcPr>
            <w:tcW w:w="1299" w:type="dxa"/>
            <w:tcBorders>
              <w:top w:val="single" w:sz="2" w:space="0" w:color="000000"/>
              <w:left w:val="single" w:sz="2" w:space="0" w:color="000000"/>
              <w:bottom w:val="single" w:sz="2" w:space="0" w:color="000000"/>
              <w:right w:val="single" w:sz="2" w:space="0" w:color="000000"/>
            </w:tcBorders>
          </w:tcPr>
          <w:p w14:paraId="302A3DFD" w14:textId="77777777" w:rsidR="00C252A5" w:rsidRDefault="00000000">
            <w:pPr>
              <w:spacing w:after="0" w:line="259" w:lineRule="auto"/>
              <w:ind w:left="96" w:firstLine="0"/>
              <w:jc w:val="left"/>
            </w:pPr>
            <w:r>
              <w:rPr>
                <w:sz w:val="22"/>
              </w:rPr>
              <w:t>2/25</w:t>
            </w:r>
          </w:p>
        </w:tc>
        <w:tc>
          <w:tcPr>
            <w:tcW w:w="5099" w:type="dxa"/>
            <w:tcBorders>
              <w:top w:val="single" w:sz="2" w:space="0" w:color="000000"/>
              <w:left w:val="single" w:sz="2" w:space="0" w:color="000000"/>
              <w:bottom w:val="single" w:sz="2" w:space="0" w:color="000000"/>
              <w:right w:val="single" w:sz="2" w:space="0" w:color="000000"/>
            </w:tcBorders>
          </w:tcPr>
          <w:p w14:paraId="5F98DBF7" w14:textId="77777777" w:rsidR="00C252A5" w:rsidRDefault="00000000">
            <w:pPr>
              <w:spacing w:after="0" w:line="259" w:lineRule="auto"/>
              <w:ind w:left="2" w:firstLine="0"/>
              <w:jc w:val="left"/>
            </w:pPr>
            <w:r>
              <w:t>Kommunestyret</w:t>
            </w:r>
          </w:p>
        </w:tc>
        <w:tc>
          <w:tcPr>
            <w:tcW w:w="1925" w:type="dxa"/>
            <w:tcBorders>
              <w:top w:val="single" w:sz="2" w:space="0" w:color="000000"/>
              <w:left w:val="single" w:sz="2" w:space="0" w:color="000000"/>
              <w:bottom w:val="single" w:sz="2" w:space="0" w:color="000000"/>
              <w:right w:val="single" w:sz="2" w:space="0" w:color="000000"/>
            </w:tcBorders>
          </w:tcPr>
          <w:p w14:paraId="063B7065" w14:textId="77777777" w:rsidR="00C252A5" w:rsidRDefault="00000000">
            <w:pPr>
              <w:spacing w:after="0" w:line="259" w:lineRule="auto"/>
              <w:ind w:firstLine="0"/>
              <w:jc w:val="left"/>
            </w:pPr>
            <w:r>
              <w:t>27.02.2025</w:t>
            </w:r>
          </w:p>
        </w:tc>
      </w:tr>
    </w:tbl>
    <w:p w14:paraId="6C99ADEE" w14:textId="77777777" w:rsidR="00C252A5" w:rsidRDefault="00000000">
      <w:pPr>
        <w:spacing w:after="146" w:line="259" w:lineRule="auto"/>
        <w:ind w:left="58" w:firstLine="0"/>
        <w:jc w:val="left"/>
      </w:pPr>
      <w:r>
        <w:rPr>
          <w:sz w:val="26"/>
        </w:rPr>
        <w:t>Sluttbehandling - Detaljregulering Holtan - PlanlD:1853-2023201</w:t>
      </w:r>
    </w:p>
    <w:p w14:paraId="5EB264CB" w14:textId="77777777" w:rsidR="00C252A5" w:rsidRDefault="00000000">
      <w:pPr>
        <w:spacing w:after="104" w:line="259" w:lineRule="auto"/>
        <w:ind w:left="62" w:hanging="10"/>
        <w:jc w:val="left"/>
      </w:pPr>
      <w:r>
        <w:rPr>
          <w:sz w:val="22"/>
        </w:rPr>
        <w:t>Bakgrunn for saken:</w:t>
      </w:r>
    </w:p>
    <w:p w14:paraId="7CD197C9" w14:textId="77777777" w:rsidR="00C252A5" w:rsidRDefault="00000000">
      <w:pPr>
        <w:ind w:left="57"/>
      </w:pPr>
      <w:r>
        <w:t xml:space="preserve">Evenes kommune har kjøpt deler av «Ravn-eiendommen» på Liland, mellom fv. 7552 og </w:t>
      </w:r>
      <w:proofErr w:type="spellStart"/>
      <w:r>
        <w:t>Øysundet</w:t>
      </w:r>
      <w:proofErr w:type="spellEnd"/>
      <w:r>
        <w:t xml:space="preserve"> boligfelt. Eiendommen er tenkt tilrettelagt hovedsakelig til boligformål.</w:t>
      </w:r>
    </w:p>
    <w:p w14:paraId="0FB8E445" w14:textId="77777777" w:rsidR="00C252A5" w:rsidRDefault="00000000">
      <w:pPr>
        <w:spacing w:after="90"/>
        <w:ind w:left="57" w:right="211"/>
      </w:pPr>
      <w:r>
        <w:t xml:space="preserve">I reguleringsarbeidet er det naturlig å inkludere eiendommene tilhørende Liland idrettsforening og </w:t>
      </w:r>
      <w:proofErr w:type="spellStart"/>
      <w:r>
        <w:t>Lions</w:t>
      </w:r>
      <w:proofErr w:type="spellEnd"/>
      <w:r>
        <w:t xml:space="preserve"> klubben, nord for Ravn-eiendommen, i planområdet. Det samme gjelder arealet avsatt til boligformål i kommunedelplan, sørvest for </w:t>
      </w:r>
      <w:proofErr w:type="spellStart"/>
      <w:r>
        <w:t>Øysundet</w:t>
      </w:r>
      <w:proofErr w:type="spellEnd"/>
      <w:r>
        <w:t xml:space="preserve"> boligfelt. For private eiendommer i planområdet er det mindre aktuelt å endre formål sammenholdt med dagens bruk og/eller regulering. Areal som i dag brukes til landbruk (dyrket mark) skal beholdes og videreføres som landbruksformål i planen.</w:t>
      </w:r>
    </w:p>
    <w:p w14:paraId="4319F46C" w14:textId="77777777" w:rsidR="00C252A5" w:rsidRDefault="00000000">
      <w:pPr>
        <w:spacing w:after="10"/>
        <w:ind w:left="57"/>
      </w:pPr>
      <w:r>
        <w:t xml:space="preserve">Parkeringsplasser og regulert avkjørsel til </w:t>
      </w:r>
      <w:proofErr w:type="spellStart"/>
      <w:r>
        <w:t>Lions</w:t>
      </w:r>
      <w:proofErr w:type="spellEnd"/>
      <w:r>
        <w:t xml:space="preserve"> og idrettsanlegget er vurdert i planarbeidet.</w:t>
      </w:r>
    </w:p>
    <w:p w14:paraId="55C2A667" w14:textId="77777777" w:rsidR="00C252A5" w:rsidRDefault="00000000">
      <w:pPr>
        <w:spacing w:after="148"/>
        <w:ind w:left="57"/>
      </w:pPr>
      <w:r>
        <w:t>Hensikten med planforslaget er å tilrettelegge for ny boligbebyggelse på Liland, med tilhørende infrastruktur.</w:t>
      </w:r>
    </w:p>
    <w:p w14:paraId="2776AF16" w14:textId="77777777" w:rsidR="00C252A5" w:rsidRDefault="00000000">
      <w:pPr>
        <w:spacing w:after="160"/>
        <w:ind w:left="57" w:right="144"/>
      </w:pPr>
      <w:r>
        <w:t xml:space="preserve">Dyrka mark, etablerte private boligeiendommer, idrettsanlegg og tomt til </w:t>
      </w:r>
      <w:proofErr w:type="spellStart"/>
      <w:r>
        <w:t>Lions</w:t>
      </w:r>
      <w:proofErr w:type="spellEnd"/>
      <w:r>
        <w:t xml:space="preserve"> er videreført. Etablering av parkeringsplasser er vurdert og lagt inn, samt regulert avkjørsel til </w:t>
      </w:r>
      <w:proofErr w:type="spellStart"/>
      <w:r>
        <w:t>Lions</w:t>
      </w:r>
      <w:proofErr w:type="spellEnd"/>
      <w:r>
        <w:t xml:space="preserve"> og idrettsanlegget ivaretatt.</w:t>
      </w:r>
    </w:p>
    <w:p w14:paraId="0F27A787" w14:textId="77777777" w:rsidR="00C252A5" w:rsidRDefault="00000000">
      <w:pPr>
        <w:spacing w:after="148"/>
        <w:ind w:left="57"/>
      </w:pPr>
      <w:r>
        <w:t xml:space="preserve">Tiltaket vil i </w:t>
      </w:r>
      <w:proofErr w:type="spellStart"/>
      <w:r>
        <w:t>hovesak</w:t>
      </w:r>
      <w:proofErr w:type="spellEnd"/>
      <w:r>
        <w:t xml:space="preserve"> være i henhold til </w:t>
      </w:r>
      <w:proofErr w:type="spellStart"/>
      <w:r>
        <w:t>arealdipsoneringen</w:t>
      </w:r>
      <w:proofErr w:type="spellEnd"/>
      <w:r>
        <w:t xml:space="preserve"> i overordnet kommunedelplan for Liland. Planen er utformet som en detaljregulering, jf. plan- og bygningsloven 5 12-3, som legger føringer for bebyggelse og arealbruk innenfor planområdet.</w:t>
      </w:r>
    </w:p>
    <w:p w14:paraId="7F5292EC" w14:textId="77777777" w:rsidR="00C252A5" w:rsidRDefault="00000000">
      <w:pPr>
        <w:ind w:left="57"/>
      </w:pPr>
      <w:r>
        <w:t>Forslagsstiller og tiltakshaver er Evenes kommune. Planfaglig konsulent er Norconsult Norge AS.</w:t>
      </w:r>
    </w:p>
    <w:p w14:paraId="1DDB605F" w14:textId="77777777" w:rsidR="00C252A5" w:rsidRDefault="00000000">
      <w:pPr>
        <w:spacing w:after="1424"/>
        <w:ind w:left="57"/>
      </w:pPr>
      <w:r>
        <w:t>Planforslaget har vært sendt på høring og lagt ut til offentlig ettersyn. Denne saken gjelder merknadsbehandling og vedtak av planforslaget med endringer etter høring og offentlig ettersyn.</w:t>
      </w:r>
    </w:p>
    <w:p w14:paraId="040CE113" w14:textId="77777777" w:rsidR="00C252A5" w:rsidRDefault="00000000">
      <w:pPr>
        <w:spacing w:after="104" w:line="259" w:lineRule="auto"/>
        <w:ind w:left="62" w:hanging="10"/>
        <w:jc w:val="left"/>
      </w:pPr>
      <w:r>
        <w:rPr>
          <w:sz w:val="22"/>
        </w:rPr>
        <w:t>Kommunedirektørens innstilling til vedtak:</w:t>
      </w:r>
    </w:p>
    <w:p w14:paraId="7D235118" w14:textId="77777777" w:rsidR="00C252A5" w:rsidRDefault="00000000">
      <w:pPr>
        <w:ind w:left="57"/>
      </w:pPr>
      <w:r>
        <w:t>Følgende merknader er behandlet:</w:t>
      </w:r>
    </w:p>
    <w:p w14:paraId="4EEAF297" w14:textId="77777777" w:rsidR="00C252A5" w:rsidRDefault="00000000">
      <w:pPr>
        <w:pStyle w:val="Overskrift1"/>
        <w:ind w:left="67"/>
      </w:pPr>
      <w:r>
        <w:t>Statens vegvesen</w:t>
      </w:r>
    </w:p>
    <w:p w14:paraId="266961D9" w14:textId="77777777" w:rsidR="00C252A5" w:rsidRDefault="00000000">
      <w:pPr>
        <w:spacing w:after="14" w:line="382" w:lineRule="auto"/>
        <w:ind w:left="57" w:right="4867"/>
      </w:pPr>
      <w:r>
        <w:t xml:space="preserve">Merknadene tas til orientering </w:t>
      </w:r>
      <w:r>
        <w:rPr>
          <w:u w:val="single" w:color="000000"/>
        </w:rPr>
        <w:t>Sametinget</w:t>
      </w:r>
    </w:p>
    <w:p w14:paraId="33DB9740" w14:textId="77777777" w:rsidR="00C252A5" w:rsidRDefault="00000000">
      <w:pPr>
        <w:ind w:left="57"/>
      </w:pPr>
      <w:r>
        <w:t>Merknadene tas til orientering</w:t>
      </w:r>
    </w:p>
    <w:p w14:paraId="0A464ECA" w14:textId="77777777" w:rsidR="00C252A5" w:rsidRDefault="00000000">
      <w:pPr>
        <w:pStyle w:val="Overskrift1"/>
        <w:spacing w:after="70"/>
        <w:ind w:left="67"/>
      </w:pPr>
      <w:r>
        <w:lastRenderedPageBreak/>
        <w:t>Statsforvalteren i Nordland</w:t>
      </w:r>
    </w:p>
    <w:p w14:paraId="46495B5F" w14:textId="77777777" w:rsidR="00C252A5" w:rsidRDefault="00000000">
      <w:pPr>
        <w:ind w:left="57"/>
      </w:pPr>
      <w:r>
        <w:t>Merknadens pkt. 1, 2, 3 tas til orientering</w:t>
      </w:r>
    </w:p>
    <w:p w14:paraId="07432A00" w14:textId="77777777" w:rsidR="00C252A5" w:rsidRDefault="00000000">
      <w:pPr>
        <w:ind w:left="57"/>
      </w:pPr>
      <w:r>
        <w:t>Merknadens pkt. 4 og 6 tas til følge</w:t>
      </w:r>
    </w:p>
    <w:p w14:paraId="36AEF75A" w14:textId="77777777" w:rsidR="00C252A5" w:rsidRDefault="00000000">
      <w:pPr>
        <w:spacing w:after="150"/>
        <w:ind w:left="57"/>
      </w:pPr>
      <w:r>
        <w:t>Merknadens pkt. 5 tas ikke til følge</w:t>
      </w:r>
    </w:p>
    <w:p w14:paraId="7153F7C2" w14:textId="77777777" w:rsidR="00C252A5" w:rsidRDefault="00000000">
      <w:pPr>
        <w:pStyle w:val="Overskrift1"/>
        <w:ind w:left="67"/>
      </w:pPr>
      <w:r>
        <w:t>Norges vassdrags- og energidirektorat (NVE)</w:t>
      </w:r>
    </w:p>
    <w:p w14:paraId="3D54B2EE" w14:textId="77777777" w:rsidR="00C252A5" w:rsidRDefault="00000000">
      <w:pPr>
        <w:spacing w:after="8" w:line="386" w:lineRule="auto"/>
        <w:ind w:left="57" w:right="4882"/>
      </w:pPr>
      <w:r>
        <w:t xml:space="preserve">Merknadene tas til orientering </w:t>
      </w:r>
      <w:r>
        <w:rPr>
          <w:noProof/>
        </w:rPr>
        <w:drawing>
          <wp:inline distT="0" distB="0" distL="0" distR="0" wp14:anchorId="1DF6F405" wp14:editId="25FC2994">
            <wp:extent cx="12192" cy="97564"/>
            <wp:effectExtent l="0" t="0" r="0" b="0"/>
            <wp:docPr id="26516" name="Picture 26516"/>
            <wp:cNvGraphicFramePr/>
            <a:graphic xmlns:a="http://schemas.openxmlformats.org/drawingml/2006/main">
              <a:graphicData uri="http://schemas.openxmlformats.org/drawingml/2006/picture">
                <pic:pic xmlns:pic="http://schemas.openxmlformats.org/drawingml/2006/picture">
                  <pic:nvPicPr>
                    <pic:cNvPr id="26516" name="Picture 26516"/>
                    <pic:cNvPicPr/>
                  </pic:nvPicPr>
                  <pic:blipFill>
                    <a:blip r:embed="rId10"/>
                    <a:stretch>
                      <a:fillRect/>
                    </a:stretch>
                  </pic:blipFill>
                  <pic:spPr>
                    <a:xfrm>
                      <a:off x="0" y="0"/>
                      <a:ext cx="12192" cy="97564"/>
                    </a:xfrm>
                    <a:prstGeom prst="rect">
                      <a:avLst/>
                    </a:prstGeom>
                  </pic:spPr>
                </pic:pic>
              </a:graphicData>
            </a:graphic>
          </wp:inline>
        </w:drawing>
      </w:r>
      <w:r>
        <w:rPr>
          <w:u w:val="single" w:color="000000"/>
        </w:rPr>
        <w:t>Mattilsynet</w:t>
      </w:r>
    </w:p>
    <w:p w14:paraId="75612C33" w14:textId="77777777" w:rsidR="00C252A5" w:rsidRDefault="00000000">
      <w:pPr>
        <w:spacing w:after="146"/>
        <w:ind w:left="57"/>
      </w:pPr>
      <w:r>
        <w:t>Merknadene tas til orientering</w:t>
      </w:r>
    </w:p>
    <w:p w14:paraId="2BE99544" w14:textId="77777777" w:rsidR="00C252A5" w:rsidRDefault="00000000">
      <w:pPr>
        <w:pStyle w:val="Overskrift1"/>
        <w:spacing w:after="145"/>
        <w:ind w:left="67"/>
      </w:pPr>
      <w:r>
        <w:t xml:space="preserve">Nordland </w:t>
      </w:r>
      <w:proofErr w:type="spellStart"/>
      <w:r>
        <w:t>fvlkeskommune</w:t>
      </w:r>
      <w:proofErr w:type="spellEnd"/>
    </w:p>
    <w:p w14:paraId="3B102B8B" w14:textId="77777777" w:rsidR="00C252A5" w:rsidRDefault="00000000">
      <w:pPr>
        <w:ind w:left="57"/>
      </w:pPr>
      <w:r>
        <w:t>Merknadens pkt. 1,3,4,5,6,7,8,9,11,12,13,14,15 og 16 tas til orientering</w:t>
      </w:r>
    </w:p>
    <w:p w14:paraId="7663452A" w14:textId="77777777" w:rsidR="00C252A5" w:rsidRDefault="00000000">
      <w:pPr>
        <w:ind w:left="57"/>
      </w:pPr>
      <w:r>
        <w:t>Merknadens pkt. 2 tas til følge</w:t>
      </w:r>
    </w:p>
    <w:p w14:paraId="59615C02" w14:textId="77777777" w:rsidR="00C252A5" w:rsidRDefault="00000000">
      <w:pPr>
        <w:ind w:left="57"/>
      </w:pPr>
      <w:r>
        <w:t>Merknadens pkt. 10 tas delvis til følge</w:t>
      </w:r>
    </w:p>
    <w:p w14:paraId="0713AD65" w14:textId="77777777" w:rsidR="00C252A5" w:rsidRDefault="00000000">
      <w:pPr>
        <w:pStyle w:val="Overskrift1"/>
        <w:ind w:left="67"/>
      </w:pPr>
      <w:r>
        <w:t xml:space="preserve">Geir Ove og Trude Mortensen </w:t>
      </w:r>
      <w:proofErr w:type="spellStart"/>
      <w:r>
        <w:t>Ystmark</w:t>
      </w:r>
      <w:proofErr w:type="spellEnd"/>
      <w:r>
        <w:t xml:space="preserve"> 14.09.2024</w:t>
      </w:r>
    </w:p>
    <w:p w14:paraId="18EFA80D" w14:textId="77777777" w:rsidR="00C252A5" w:rsidRDefault="00000000">
      <w:pPr>
        <w:ind w:left="57"/>
      </w:pPr>
      <w:r>
        <w:rPr>
          <w:noProof/>
        </w:rPr>
        <w:drawing>
          <wp:anchor distT="0" distB="0" distL="114300" distR="114300" simplePos="0" relativeHeight="251659264" behindDoc="0" locked="0" layoutInCell="1" allowOverlap="0" wp14:anchorId="55D3CA5D" wp14:editId="39072315">
            <wp:simplePos x="0" y="0"/>
            <wp:positionH relativeFrom="page">
              <wp:posOffset>1225296</wp:posOffset>
            </wp:positionH>
            <wp:positionV relativeFrom="page">
              <wp:posOffset>7689250</wp:posOffset>
            </wp:positionV>
            <wp:extent cx="6096" cy="6097"/>
            <wp:effectExtent l="0" t="0" r="0" b="0"/>
            <wp:wrapSquare wrapText="bothSides"/>
            <wp:docPr id="3702" name="Picture 3702"/>
            <wp:cNvGraphicFramePr/>
            <a:graphic xmlns:a="http://schemas.openxmlformats.org/drawingml/2006/main">
              <a:graphicData uri="http://schemas.openxmlformats.org/drawingml/2006/picture">
                <pic:pic xmlns:pic="http://schemas.openxmlformats.org/drawingml/2006/picture">
                  <pic:nvPicPr>
                    <pic:cNvPr id="3702" name="Picture 3702"/>
                    <pic:cNvPicPr/>
                  </pic:nvPicPr>
                  <pic:blipFill>
                    <a:blip r:embed="rId11"/>
                    <a:stretch>
                      <a:fillRect/>
                    </a:stretch>
                  </pic:blipFill>
                  <pic:spPr>
                    <a:xfrm>
                      <a:off x="0" y="0"/>
                      <a:ext cx="6096" cy="6097"/>
                    </a:xfrm>
                    <a:prstGeom prst="rect">
                      <a:avLst/>
                    </a:prstGeom>
                  </pic:spPr>
                </pic:pic>
              </a:graphicData>
            </a:graphic>
          </wp:anchor>
        </w:drawing>
      </w:r>
      <w:r>
        <w:rPr>
          <w:noProof/>
        </w:rPr>
        <w:drawing>
          <wp:anchor distT="0" distB="0" distL="114300" distR="114300" simplePos="0" relativeHeight="251660288" behindDoc="0" locked="0" layoutInCell="1" allowOverlap="0" wp14:anchorId="61D9B98A" wp14:editId="78AFC5F6">
            <wp:simplePos x="0" y="0"/>
            <wp:positionH relativeFrom="page">
              <wp:posOffset>1219200</wp:posOffset>
            </wp:positionH>
            <wp:positionV relativeFrom="page">
              <wp:posOffset>7768521</wp:posOffset>
            </wp:positionV>
            <wp:extent cx="6096" cy="6097"/>
            <wp:effectExtent l="0" t="0" r="0" b="0"/>
            <wp:wrapSquare wrapText="bothSides"/>
            <wp:docPr id="3705" name="Picture 3705"/>
            <wp:cNvGraphicFramePr/>
            <a:graphic xmlns:a="http://schemas.openxmlformats.org/drawingml/2006/main">
              <a:graphicData uri="http://schemas.openxmlformats.org/drawingml/2006/picture">
                <pic:pic xmlns:pic="http://schemas.openxmlformats.org/drawingml/2006/picture">
                  <pic:nvPicPr>
                    <pic:cNvPr id="3705" name="Picture 3705"/>
                    <pic:cNvPicPr/>
                  </pic:nvPicPr>
                  <pic:blipFill>
                    <a:blip r:embed="rId12"/>
                    <a:stretch>
                      <a:fillRect/>
                    </a:stretch>
                  </pic:blipFill>
                  <pic:spPr>
                    <a:xfrm>
                      <a:off x="0" y="0"/>
                      <a:ext cx="6096" cy="6097"/>
                    </a:xfrm>
                    <a:prstGeom prst="rect">
                      <a:avLst/>
                    </a:prstGeom>
                  </pic:spPr>
                </pic:pic>
              </a:graphicData>
            </a:graphic>
          </wp:anchor>
        </w:drawing>
      </w:r>
      <w:r>
        <w:rPr>
          <w:noProof/>
        </w:rPr>
        <w:drawing>
          <wp:anchor distT="0" distB="0" distL="114300" distR="114300" simplePos="0" relativeHeight="251661312" behindDoc="0" locked="0" layoutInCell="1" allowOverlap="0" wp14:anchorId="0A4A5E9D" wp14:editId="621C6468">
            <wp:simplePos x="0" y="0"/>
            <wp:positionH relativeFrom="page">
              <wp:posOffset>1219200</wp:posOffset>
            </wp:positionH>
            <wp:positionV relativeFrom="page">
              <wp:posOffset>4987951</wp:posOffset>
            </wp:positionV>
            <wp:extent cx="6096" cy="6098"/>
            <wp:effectExtent l="0" t="0" r="0" b="0"/>
            <wp:wrapSquare wrapText="bothSides"/>
            <wp:docPr id="3701" name="Picture 3701"/>
            <wp:cNvGraphicFramePr/>
            <a:graphic xmlns:a="http://schemas.openxmlformats.org/drawingml/2006/main">
              <a:graphicData uri="http://schemas.openxmlformats.org/drawingml/2006/picture">
                <pic:pic xmlns:pic="http://schemas.openxmlformats.org/drawingml/2006/picture">
                  <pic:nvPicPr>
                    <pic:cNvPr id="3701" name="Picture 3701"/>
                    <pic:cNvPicPr/>
                  </pic:nvPicPr>
                  <pic:blipFill>
                    <a:blip r:embed="rId13"/>
                    <a:stretch>
                      <a:fillRect/>
                    </a:stretch>
                  </pic:blipFill>
                  <pic:spPr>
                    <a:xfrm>
                      <a:off x="0" y="0"/>
                      <a:ext cx="6096" cy="6098"/>
                    </a:xfrm>
                    <a:prstGeom prst="rect">
                      <a:avLst/>
                    </a:prstGeom>
                  </pic:spPr>
                </pic:pic>
              </a:graphicData>
            </a:graphic>
          </wp:anchor>
        </w:drawing>
      </w:r>
      <w:r>
        <w:t>Merknaden tas til orientering</w:t>
      </w:r>
    </w:p>
    <w:p w14:paraId="3D0EC294" w14:textId="77777777" w:rsidR="00C252A5" w:rsidRDefault="00000000">
      <w:pPr>
        <w:pStyle w:val="Overskrift1"/>
        <w:ind w:left="67"/>
      </w:pPr>
      <w:r>
        <w:t>Sameiet 19/11</w:t>
      </w:r>
    </w:p>
    <w:p w14:paraId="7A4B8905" w14:textId="77777777" w:rsidR="00C252A5" w:rsidRDefault="00000000">
      <w:pPr>
        <w:ind w:left="57"/>
      </w:pPr>
      <w:r>
        <w:t>Merknadens pkt. 1 tas ikke til følge</w:t>
      </w:r>
    </w:p>
    <w:p w14:paraId="3ED47C2D" w14:textId="77777777" w:rsidR="00C252A5" w:rsidRDefault="00000000">
      <w:pPr>
        <w:ind w:left="57"/>
      </w:pPr>
      <w:r>
        <w:t>Merknadens pkt. 2 tas til orientering</w:t>
      </w:r>
    </w:p>
    <w:p w14:paraId="78ACB1D2" w14:textId="77777777" w:rsidR="00C252A5" w:rsidRDefault="00000000">
      <w:pPr>
        <w:pStyle w:val="Overskrift1"/>
        <w:ind w:left="67"/>
      </w:pPr>
      <w:r>
        <w:t xml:space="preserve">Geir Ove og Trude Mortensen </w:t>
      </w:r>
      <w:proofErr w:type="spellStart"/>
      <w:r>
        <w:t>Ystmark</w:t>
      </w:r>
      <w:proofErr w:type="spellEnd"/>
      <w:r>
        <w:t xml:space="preserve"> 21.09.2024</w:t>
      </w:r>
    </w:p>
    <w:p w14:paraId="142EBF93" w14:textId="77777777" w:rsidR="00C252A5" w:rsidRDefault="00000000">
      <w:pPr>
        <w:ind w:left="57"/>
      </w:pPr>
      <w:r>
        <w:t>Merknadens pkt. 1,2,3.4,5,6,7 og 8 tas til orientering</w:t>
      </w:r>
    </w:p>
    <w:p w14:paraId="60782EA9" w14:textId="77777777" w:rsidR="00C252A5" w:rsidRDefault="00000000">
      <w:pPr>
        <w:ind w:left="57"/>
      </w:pPr>
      <w:r>
        <w:t>Merknadens pkt. 9 og 10 tas ikke til følge</w:t>
      </w:r>
    </w:p>
    <w:p w14:paraId="7DA2F570" w14:textId="77777777" w:rsidR="00C252A5" w:rsidRDefault="00000000">
      <w:pPr>
        <w:pStyle w:val="Overskrift1"/>
        <w:ind w:left="67"/>
      </w:pPr>
      <w:r>
        <w:t>Svein Mortensen</w:t>
      </w:r>
    </w:p>
    <w:p w14:paraId="6FAEC70A" w14:textId="77777777" w:rsidR="00C252A5" w:rsidRDefault="00000000">
      <w:pPr>
        <w:ind w:left="57"/>
      </w:pPr>
      <w:r>
        <w:t>Merknadens pkt. 1 tas til orientering</w:t>
      </w:r>
    </w:p>
    <w:p w14:paraId="1F16C67E" w14:textId="77777777" w:rsidR="00C252A5" w:rsidRDefault="00000000">
      <w:pPr>
        <w:spacing w:after="19" w:line="352" w:lineRule="auto"/>
        <w:ind w:left="57" w:right="5112"/>
      </w:pPr>
      <w:r>
        <w:t xml:space="preserve">Merknadens </w:t>
      </w:r>
      <w:proofErr w:type="spellStart"/>
      <w:r>
        <w:t>pkt</w:t>
      </w:r>
      <w:proofErr w:type="spellEnd"/>
      <w:r>
        <w:t xml:space="preserve"> 2. tas ikke til følge </w:t>
      </w:r>
      <w:r>
        <w:rPr>
          <w:u w:val="single" w:color="000000"/>
        </w:rPr>
        <w:t>Arne J Johansen</w:t>
      </w:r>
    </w:p>
    <w:p w14:paraId="47C98CFD" w14:textId="77777777" w:rsidR="00C252A5" w:rsidRDefault="00000000">
      <w:pPr>
        <w:ind w:left="57"/>
      </w:pPr>
      <w:r>
        <w:t xml:space="preserve">Merknadens </w:t>
      </w:r>
      <w:proofErr w:type="spellStart"/>
      <w:r>
        <w:t>pkt</w:t>
      </w:r>
      <w:proofErr w:type="spellEnd"/>
      <w:r>
        <w:t xml:space="preserve"> 1 og 2 tas ikke til følge</w:t>
      </w:r>
    </w:p>
    <w:p w14:paraId="1A32AF1D" w14:textId="77777777" w:rsidR="00C252A5" w:rsidRDefault="00000000">
      <w:pPr>
        <w:pStyle w:val="Overskrift1"/>
        <w:spacing w:after="151"/>
        <w:ind w:left="67"/>
      </w:pPr>
      <w:r>
        <w:t>Torunn Berg</w:t>
      </w:r>
      <w:r>
        <w:rPr>
          <w:noProof/>
        </w:rPr>
        <w:drawing>
          <wp:inline distT="0" distB="0" distL="0" distR="0" wp14:anchorId="7644CC89" wp14:editId="48678D0B">
            <wp:extent cx="6096" cy="18294"/>
            <wp:effectExtent l="0" t="0" r="0" b="0"/>
            <wp:docPr id="26518" name="Picture 26518"/>
            <wp:cNvGraphicFramePr/>
            <a:graphic xmlns:a="http://schemas.openxmlformats.org/drawingml/2006/main">
              <a:graphicData uri="http://schemas.openxmlformats.org/drawingml/2006/picture">
                <pic:pic xmlns:pic="http://schemas.openxmlformats.org/drawingml/2006/picture">
                  <pic:nvPicPr>
                    <pic:cNvPr id="26518" name="Picture 26518"/>
                    <pic:cNvPicPr/>
                  </pic:nvPicPr>
                  <pic:blipFill>
                    <a:blip r:embed="rId14"/>
                    <a:stretch>
                      <a:fillRect/>
                    </a:stretch>
                  </pic:blipFill>
                  <pic:spPr>
                    <a:xfrm>
                      <a:off x="0" y="0"/>
                      <a:ext cx="6096" cy="18294"/>
                    </a:xfrm>
                    <a:prstGeom prst="rect">
                      <a:avLst/>
                    </a:prstGeom>
                  </pic:spPr>
                </pic:pic>
              </a:graphicData>
            </a:graphic>
          </wp:inline>
        </w:drawing>
      </w:r>
    </w:p>
    <w:p w14:paraId="25749FE9" w14:textId="77777777" w:rsidR="00C252A5" w:rsidRDefault="00000000">
      <w:pPr>
        <w:spacing w:after="0" w:line="364" w:lineRule="auto"/>
        <w:ind w:left="57" w:right="5496"/>
      </w:pPr>
      <w:r>
        <w:t xml:space="preserve">Merknaden tas til orientering </w:t>
      </w:r>
      <w:r>
        <w:rPr>
          <w:u w:val="single" w:color="000000"/>
        </w:rPr>
        <w:t>Liland idrettsforening</w:t>
      </w:r>
      <w:r>
        <w:rPr>
          <w:noProof/>
        </w:rPr>
        <w:drawing>
          <wp:inline distT="0" distB="0" distL="0" distR="0" wp14:anchorId="479AC0C7" wp14:editId="16E26DB5">
            <wp:extent cx="6096" cy="6097"/>
            <wp:effectExtent l="0" t="0" r="0" b="0"/>
            <wp:docPr id="3706" name="Picture 3706"/>
            <wp:cNvGraphicFramePr/>
            <a:graphic xmlns:a="http://schemas.openxmlformats.org/drawingml/2006/main">
              <a:graphicData uri="http://schemas.openxmlformats.org/drawingml/2006/picture">
                <pic:pic xmlns:pic="http://schemas.openxmlformats.org/drawingml/2006/picture">
                  <pic:nvPicPr>
                    <pic:cNvPr id="3706" name="Picture 3706"/>
                    <pic:cNvPicPr/>
                  </pic:nvPicPr>
                  <pic:blipFill>
                    <a:blip r:embed="rId15"/>
                    <a:stretch>
                      <a:fillRect/>
                    </a:stretch>
                  </pic:blipFill>
                  <pic:spPr>
                    <a:xfrm>
                      <a:off x="0" y="0"/>
                      <a:ext cx="6096" cy="6097"/>
                    </a:xfrm>
                    <a:prstGeom prst="rect">
                      <a:avLst/>
                    </a:prstGeom>
                  </pic:spPr>
                </pic:pic>
              </a:graphicData>
            </a:graphic>
          </wp:inline>
        </w:drawing>
      </w:r>
    </w:p>
    <w:p w14:paraId="06278637" w14:textId="77777777" w:rsidR="00C252A5" w:rsidRDefault="00000000">
      <w:pPr>
        <w:spacing w:after="169"/>
        <w:ind w:left="57"/>
      </w:pPr>
      <w:r>
        <w:t>Merknadene tas ikke til følge</w:t>
      </w:r>
    </w:p>
    <w:p w14:paraId="355493EB" w14:textId="77777777" w:rsidR="00C252A5" w:rsidRDefault="00000000">
      <w:pPr>
        <w:pStyle w:val="Overskrift1"/>
        <w:spacing w:after="118" w:line="253" w:lineRule="auto"/>
        <w:ind w:left="38"/>
      </w:pPr>
      <w:r>
        <w:rPr>
          <w:sz w:val="22"/>
        </w:rPr>
        <w:t xml:space="preserve">Lill -Anita Lindal Ravn, Morten </w:t>
      </w:r>
      <w:proofErr w:type="spellStart"/>
      <w:r>
        <w:rPr>
          <w:sz w:val="22"/>
        </w:rPr>
        <w:t>Korneliussenz</w:t>
      </w:r>
      <w:proofErr w:type="spellEnd"/>
      <w:r>
        <w:rPr>
          <w:sz w:val="22"/>
        </w:rPr>
        <w:t xml:space="preserve"> </w:t>
      </w:r>
      <w:proofErr w:type="spellStart"/>
      <w:r>
        <w:rPr>
          <w:sz w:val="22"/>
        </w:rPr>
        <w:t>Hilfrid</w:t>
      </w:r>
      <w:proofErr w:type="spellEnd"/>
      <w:r>
        <w:rPr>
          <w:sz w:val="22"/>
        </w:rPr>
        <w:t xml:space="preserve"> Røkenes, Petter Paulsen, Marit Hamnes og Rune </w:t>
      </w:r>
      <w:r>
        <w:rPr>
          <w:noProof/>
        </w:rPr>
        <w:drawing>
          <wp:inline distT="0" distB="0" distL="0" distR="0" wp14:anchorId="07978350" wp14:editId="5A953D46">
            <wp:extent cx="6096" cy="6098"/>
            <wp:effectExtent l="0" t="0" r="0" b="0"/>
            <wp:docPr id="3707" name="Picture 3707"/>
            <wp:cNvGraphicFramePr/>
            <a:graphic xmlns:a="http://schemas.openxmlformats.org/drawingml/2006/main">
              <a:graphicData uri="http://schemas.openxmlformats.org/drawingml/2006/picture">
                <pic:pic xmlns:pic="http://schemas.openxmlformats.org/drawingml/2006/picture">
                  <pic:nvPicPr>
                    <pic:cNvPr id="3707" name="Picture 3707"/>
                    <pic:cNvPicPr/>
                  </pic:nvPicPr>
                  <pic:blipFill>
                    <a:blip r:embed="rId16"/>
                    <a:stretch>
                      <a:fillRect/>
                    </a:stretch>
                  </pic:blipFill>
                  <pic:spPr>
                    <a:xfrm>
                      <a:off x="0" y="0"/>
                      <a:ext cx="6096" cy="6098"/>
                    </a:xfrm>
                    <a:prstGeom prst="rect">
                      <a:avLst/>
                    </a:prstGeom>
                  </pic:spPr>
                </pic:pic>
              </a:graphicData>
            </a:graphic>
          </wp:inline>
        </w:drawing>
      </w:r>
      <w:r>
        <w:rPr>
          <w:sz w:val="22"/>
        </w:rPr>
        <w:t>Hamnes</w:t>
      </w:r>
    </w:p>
    <w:p w14:paraId="08BB7118" w14:textId="77777777" w:rsidR="00C252A5" w:rsidRDefault="00000000">
      <w:pPr>
        <w:ind w:left="57"/>
      </w:pPr>
      <w:r>
        <w:t>Merknadenes pkt. 1 tas til orientering</w:t>
      </w:r>
    </w:p>
    <w:p w14:paraId="19EE6D94" w14:textId="77777777" w:rsidR="00C252A5" w:rsidRDefault="00000000">
      <w:pPr>
        <w:ind w:left="57"/>
      </w:pPr>
      <w:r>
        <w:t>Merknadenes pkt. 2, 5, 6 og 8 tas delvis til følge</w:t>
      </w:r>
    </w:p>
    <w:p w14:paraId="6AEE81A8" w14:textId="77777777" w:rsidR="00C252A5" w:rsidRDefault="00000000">
      <w:pPr>
        <w:ind w:left="57"/>
      </w:pPr>
      <w:r>
        <w:t xml:space="preserve">Merknadenes pkt. 4 tas </w:t>
      </w:r>
      <w:proofErr w:type="spellStart"/>
      <w:r>
        <w:t>tif</w:t>
      </w:r>
      <w:proofErr w:type="spellEnd"/>
      <w:r>
        <w:t xml:space="preserve"> følge</w:t>
      </w:r>
    </w:p>
    <w:p w14:paraId="5AF10164" w14:textId="77777777" w:rsidR="00C252A5" w:rsidRDefault="00000000">
      <w:pPr>
        <w:spacing w:after="523"/>
        <w:ind w:left="57"/>
      </w:pPr>
      <w:r>
        <w:t>Merknadenes pkt. 3, 7, 9 og 10 tas ikke til følge</w:t>
      </w:r>
    </w:p>
    <w:p w14:paraId="6ACF40CD" w14:textId="77777777" w:rsidR="00C252A5" w:rsidRDefault="00000000">
      <w:pPr>
        <w:spacing w:after="620"/>
        <w:ind w:left="57" w:right="360"/>
      </w:pPr>
      <w:r>
        <w:lastRenderedPageBreak/>
        <w:t>Med hjemmel i plan- og bygningsloven S 12-12 vedtar Evenes kommunestyre Detaljregulering av Holtan for Evenes kommune, plan-</w:t>
      </w:r>
      <w:proofErr w:type="spellStart"/>
      <w:r>
        <w:t>lD</w:t>
      </w:r>
      <w:proofErr w:type="spellEnd"/>
      <w:r>
        <w:t>: 1853-2023201, med plankart, reguleringsbestemmelser og planbeskrivelse med vedlegg og endringer etter merknadsbehandling.</w:t>
      </w:r>
    </w:p>
    <w:p w14:paraId="2BF5F2C2" w14:textId="77777777" w:rsidR="00C252A5" w:rsidRDefault="00000000">
      <w:pPr>
        <w:spacing w:after="10"/>
        <w:ind w:left="57"/>
      </w:pPr>
      <w:r>
        <w:t>Vedlegg i saken:</w:t>
      </w:r>
    </w:p>
    <w:p w14:paraId="156EC0BD" w14:textId="77777777" w:rsidR="00C252A5" w:rsidRDefault="00000000">
      <w:pPr>
        <w:spacing w:after="14"/>
        <w:ind w:left="57"/>
      </w:pPr>
      <w:r>
        <w:t xml:space="preserve">2025-01-28 Detaljregulering </w:t>
      </w:r>
      <w:proofErr w:type="spellStart"/>
      <w:r>
        <w:t>Holtan_Innspill</w:t>
      </w:r>
      <w:proofErr w:type="spellEnd"/>
      <w:r>
        <w:t xml:space="preserve"> til </w:t>
      </w:r>
      <w:proofErr w:type="spellStart"/>
      <w:r>
        <w:t>Off</w:t>
      </w:r>
      <w:proofErr w:type="spellEnd"/>
      <w:r>
        <w:t xml:space="preserve"> </w:t>
      </w:r>
      <w:proofErr w:type="spellStart"/>
      <w:r>
        <w:t>ettersyn_Sammenstilling</w:t>
      </w:r>
      <w:proofErr w:type="spellEnd"/>
      <w:r>
        <w:t xml:space="preserve"> og merknadsbehandling (002) Rev. 07.02.24.docx</w:t>
      </w:r>
    </w:p>
    <w:p w14:paraId="54E4D858" w14:textId="77777777" w:rsidR="00C252A5" w:rsidRDefault="00000000">
      <w:pPr>
        <w:spacing w:after="10"/>
        <w:ind w:left="57"/>
      </w:pPr>
      <w:r>
        <w:t xml:space="preserve">2025-01-28 Detaljregulering Holtan </w:t>
      </w:r>
      <w:proofErr w:type="spellStart"/>
      <w:r>
        <w:t>PLANBESKRlVELSE_planforslag_rev</w:t>
      </w:r>
      <w:proofErr w:type="spellEnd"/>
      <w:r>
        <w:t xml:space="preserve"> etter </w:t>
      </w:r>
      <w:proofErr w:type="spellStart"/>
      <w:r>
        <w:t>Off</w:t>
      </w:r>
      <w:proofErr w:type="spellEnd"/>
      <w:r>
        <w:t xml:space="preserve"> ettersyn.pdf</w:t>
      </w:r>
    </w:p>
    <w:p w14:paraId="6A4C7EF5" w14:textId="77777777" w:rsidR="00C252A5" w:rsidRDefault="00000000">
      <w:pPr>
        <w:spacing w:after="0"/>
        <w:ind w:left="57"/>
      </w:pPr>
      <w:r>
        <w:t xml:space="preserve">2025-01-28 Detaljregulering </w:t>
      </w:r>
      <w:proofErr w:type="spellStart"/>
      <w:r>
        <w:t>Holtan_PLANBESTEMMELSER</w:t>
      </w:r>
      <w:proofErr w:type="spellEnd"/>
      <w:r>
        <w:t xml:space="preserve"> planforslag_ rev etter </w:t>
      </w:r>
      <w:proofErr w:type="spellStart"/>
      <w:r>
        <w:t>off</w:t>
      </w:r>
      <w:proofErr w:type="spellEnd"/>
      <w:r>
        <w:t xml:space="preserve"> ettersyn.pdf Detaljregulering </w:t>
      </w:r>
      <w:proofErr w:type="spellStart"/>
      <w:r>
        <w:t>Holtan_Innspill</w:t>
      </w:r>
      <w:proofErr w:type="spellEnd"/>
      <w:r>
        <w:t xml:space="preserve"> til offentlig ettersyn_14 </w:t>
      </w:r>
      <w:proofErr w:type="spellStart"/>
      <w:r>
        <w:t>stk</w:t>
      </w:r>
      <w:proofErr w:type="spellEnd"/>
      <w:r>
        <w:t xml:space="preserve"> samlet.docx</w:t>
      </w:r>
    </w:p>
    <w:p w14:paraId="13AF78CA" w14:textId="77777777" w:rsidR="00C252A5" w:rsidRDefault="00000000">
      <w:pPr>
        <w:spacing w:after="10"/>
        <w:ind w:left="57"/>
      </w:pPr>
      <w:r>
        <w:t>2024-08-26 Detaljregulering Holtan PLANKART_A1_planforslag</w:t>
      </w:r>
    </w:p>
    <w:p w14:paraId="4DB9938E" w14:textId="77777777" w:rsidR="00C252A5" w:rsidRDefault="00000000">
      <w:pPr>
        <w:spacing w:after="10"/>
        <w:ind w:left="57"/>
      </w:pPr>
      <w:proofErr w:type="spellStart"/>
      <w:r>
        <w:t>Vediegg</w:t>
      </w:r>
      <w:proofErr w:type="spellEnd"/>
      <w:r>
        <w:t xml:space="preserve"> 2_Detaljregulerjng </w:t>
      </w:r>
      <w:proofErr w:type="spellStart"/>
      <w:r>
        <w:t>Holtan_KU</w:t>
      </w:r>
      <w:proofErr w:type="spellEnd"/>
      <w:r>
        <w:t xml:space="preserve"> Landskap</w:t>
      </w:r>
    </w:p>
    <w:p w14:paraId="635E94F0" w14:textId="77777777" w:rsidR="00C252A5" w:rsidRDefault="00000000">
      <w:pPr>
        <w:spacing w:after="10"/>
        <w:ind w:left="57"/>
      </w:pPr>
      <w:r>
        <w:t>Vedlegg 3_Detaljregulering Holtan KU Naturmangfold</w:t>
      </w:r>
    </w:p>
    <w:p w14:paraId="3E8499AC" w14:textId="77777777" w:rsidR="00C252A5" w:rsidRDefault="00000000">
      <w:pPr>
        <w:spacing w:after="10"/>
        <w:ind w:left="57"/>
      </w:pPr>
      <w:r>
        <w:t xml:space="preserve">Vedlegg 4 Detaljregulering </w:t>
      </w:r>
      <w:proofErr w:type="spellStart"/>
      <w:r>
        <w:t>Holtan_Geotekniske</w:t>
      </w:r>
      <w:proofErr w:type="spellEnd"/>
      <w:r>
        <w:t xml:space="preserve"> </w:t>
      </w:r>
      <w:proofErr w:type="spellStart"/>
      <w:r>
        <w:t>undersøkelser_med</w:t>
      </w:r>
      <w:proofErr w:type="spellEnd"/>
      <w:r>
        <w:t xml:space="preserve"> vedlegg</w:t>
      </w:r>
    </w:p>
    <w:p w14:paraId="00083733" w14:textId="77777777" w:rsidR="00C252A5" w:rsidRDefault="00000000">
      <w:pPr>
        <w:spacing w:after="10"/>
        <w:ind w:left="57"/>
      </w:pPr>
      <w:r>
        <w:t>Vedlegg 5 Detaljregulering Holtan Geoteknisk vurdering</w:t>
      </w:r>
    </w:p>
    <w:p w14:paraId="563A5F97" w14:textId="77777777" w:rsidR="00C252A5" w:rsidRDefault="00000000">
      <w:pPr>
        <w:spacing w:after="10"/>
        <w:ind w:left="57"/>
      </w:pPr>
      <w:r>
        <w:t xml:space="preserve">Vedlegg 6a_Detaljregulering </w:t>
      </w:r>
      <w:proofErr w:type="spellStart"/>
      <w:r>
        <w:t>Holtan_VAO</w:t>
      </w:r>
      <w:proofErr w:type="spellEnd"/>
      <w:r>
        <w:t>-plan</w:t>
      </w:r>
    </w:p>
    <w:p w14:paraId="18720950" w14:textId="77777777" w:rsidR="00C252A5" w:rsidRDefault="00000000">
      <w:pPr>
        <w:spacing w:after="10"/>
        <w:ind w:left="57"/>
      </w:pPr>
      <w:r>
        <w:rPr>
          <w:noProof/>
        </w:rPr>
        <w:drawing>
          <wp:anchor distT="0" distB="0" distL="114300" distR="114300" simplePos="0" relativeHeight="251662336" behindDoc="0" locked="0" layoutInCell="1" allowOverlap="0" wp14:anchorId="2A5C7C86" wp14:editId="3921EF35">
            <wp:simplePos x="0" y="0"/>
            <wp:positionH relativeFrom="page">
              <wp:posOffset>1219200</wp:posOffset>
            </wp:positionH>
            <wp:positionV relativeFrom="page">
              <wp:posOffset>8238046</wp:posOffset>
            </wp:positionV>
            <wp:extent cx="6096" cy="6097"/>
            <wp:effectExtent l="0" t="0" r="0" b="0"/>
            <wp:wrapSquare wrapText="bothSides"/>
            <wp:docPr id="5446" name="Picture 5446"/>
            <wp:cNvGraphicFramePr/>
            <a:graphic xmlns:a="http://schemas.openxmlformats.org/drawingml/2006/main">
              <a:graphicData uri="http://schemas.openxmlformats.org/drawingml/2006/picture">
                <pic:pic xmlns:pic="http://schemas.openxmlformats.org/drawingml/2006/picture">
                  <pic:nvPicPr>
                    <pic:cNvPr id="5446" name="Picture 5446"/>
                    <pic:cNvPicPr/>
                  </pic:nvPicPr>
                  <pic:blipFill>
                    <a:blip r:embed="rId17"/>
                    <a:stretch>
                      <a:fillRect/>
                    </a:stretch>
                  </pic:blipFill>
                  <pic:spPr>
                    <a:xfrm>
                      <a:off x="0" y="0"/>
                      <a:ext cx="6096" cy="6097"/>
                    </a:xfrm>
                    <a:prstGeom prst="rect">
                      <a:avLst/>
                    </a:prstGeom>
                  </pic:spPr>
                </pic:pic>
              </a:graphicData>
            </a:graphic>
          </wp:anchor>
        </w:drawing>
      </w:r>
      <w:r>
        <w:t xml:space="preserve">Vedlegg 6b_Detaljregulering </w:t>
      </w:r>
      <w:proofErr w:type="spellStart"/>
      <w:r>
        <w:t>Holtan_VAO-plan_plantegning</w:t>
      </w:r>
      <w:proofErr w:type="spellEnd"/>
    </w:p>
    <w:p w14:paraId="69DC00ED" w14:textId="77777777" w:rsidR="00C252A5" w:rsidRDefault="00000000">
      <w:pPr>
        <w:spacing w:after="10"/>
        <w:ind w:left="57"/>
      </w:pPr>
      <w:r>
        <w:t xml:space="preserve">Vedlegg 7_DetaljreguIering </w:t>
      </w:r>
      <w:proofErr w:type="spellStart"/>
      <w:r>
        <w:t>Holtan_KU</w:t>
      </w:r>
      <w:proofErr w:type="spellEnd"/>
      <w:r>
        <w:t xml:space="preserve"> Trafikk</w:t>
      </w:r>
    </w:p>
    <w:p w14:paraId="381C6D26" w14:textId="77777777" w:rsidR="00C252A5" w:rsidRDefault="00000000">
      <w:pPr>
        <w:spacing w:after="245"/>
        <w:ind w:left="57"/>
      </w:pPr>
      <w:r>
        <w:t xml:space="preserve">Vedlegg 1_Detaljregulering </w:t>
      </w:r>
      <w:proofErr w:type="spellStart"/>
      <w:r>
        <w:t>Holtan_Tegningshefte</w:t>
      </w:r>
      <w:proofErr w:type="spellEnd"/>
    </w:p>
    <w:p w14:paraId="3594179B" w14:textId="77777777" w:rsidR="00C252A5" w:rsidRDefault="00000000">
      <w:pPr>
        <w:spacing w:after="208" w:line="259" w:lineRule="auto"/>
        <w:ind w:left="62" w:hanging="10"/>
        <w:jc w:val="left"/>
      </w:pPr>
      <w:r>
        <w:rPr>
          <w:sz w:val="22"/>
        </w:rPr>
        <w:t>Formannskapet 19.02.2025</w:t>
      </w:r>
    </w:p>
    <w:p w14:paraId="0D5A761F" w14:textId="77777777" w:rsidR="00C252A5" w:rsidRDefault="00000000">
      <w:pPr>
        <w:spacing w:after="0" w:line="259" w:lineRule="auto"/>
        <w:ind w:left="62" w:hanging="10"/>
        <w:jc w:val="left"/>
      </w:pPr>
      <w:r>
        <w:rPr>
          <w:sz w:val="22"/>
        </w:rPr>
        <w:t>Behandling:</w:t>
      </w:r>
    </w:p>
    <w:p w14:paraId="62722A73" w14:textId="77777777" w:rsidR="00C252A5" w:rsidRDefault="00000000">
      <w:pPr>
        <w:spacing w:after="10"/>
        <w:ind w:left="57"/>
      </w:pPr>
      <w:proofErr w:type="gramStart"/>
      <w:r>
        <w:t>Endring ,</w:t>
      </w:r>
      <w:proofErr w:type="gramEnd"/>
      <w:r>
        <w:t xml:space="preserve"> foreslått av Terje Bartholsen, Arbeiderpartiet</w:t>
      </w:r>
    </w:p>
    <w:p w14:paraId="50D3578A" w14:textId="77777777" w:rsidR="00C252A5" w:rsidRDefault="00000000">
      <w:pPr>
        <w:spacing w:after="396"/>
        <w:ind w:left="57"/>
      </w:pPr>
      <w:r>
        <w:t>Byggetrinn 2 kan startes ved 70 % gitt byggetillatelse i trinn 1. Administrasjon bes innarbeide endringen.</w:t>
      </w:r>
    </w:p>
    <w:p w14:paraId="56D23A33" w14:textId="77777777" w:rsidR="00C252A5" w:rsidRDefault="00000000">
      <w:pPr>
        <w:ind w:left="57" w:right="422"/>
      </w:pPr>
      <w:r>
        <w:t xml:space="preserve">Skjalg Hamnes (SP) stilte </w:t>
      </w:r>
      <w:proofErr w:type="spellStart"/>
      <w:r>
        <w:t>spørmål</w:t>
      </w:r>
      <w:proofErr w:type="spellEnd"/>
      <w:r>
        <w:t xml:space="preserve"> ved sin habilitet da han har nærstående som har gitt innspill til planen og har familie som eier områder knyttet til planen. Hamnes ble funnet inhabil til å delta i behandlingen </w:t>
      </w:r>
      <w:proofErr w:type="spellStart"/>
      <w:proofErr w:type="gramStart"/>
      <w:r>
        <w:t>i følge</w:t>
      </w:r>
      <w:proofErr w:type="spellEnd"/>
      <w:proofErr w:type="gramEnd"/>
      <w:r>
        <w:t xml:space="preserve"> Kommuneloven 5 11-10, </w:t>
      </w:r>
      <w:proofErr w:type="spellStart"/>
      <w:r>
        <w:t>jmf</w:t>
      </w:r>
      <w:proofErr w:type="spellEnd"/>
      <w:r>
        <w:t>. forvaltningsloven 5 6. Enstemmig vedtatt. Rune Hjallar (prosjektleder næringsutvikling) orienterte om detaljreguleringsplanen på Holtan</w:t>
      </w:r>
      <w:r>
        <w:rPr>
          <w:noProof/>
        </w:rPr>
        <w:drawing>
          <wp:inline distT="0" distB="0" distL="0" distR="0" wp14:anchorId="65E28584" wp14:editId="3E28FACF">
            <wp:extent cx="18288" cy="36586"/>
            <wp:effectExtent l="0" t="0" r="0" b="0"/>
            <wp:docPr id="26521" name="Picture 26521"/>
            <wp:cNvGraphicFramePr/>
            <a:graphic xmlns:a="http://schemas.openxmlformats.org/drawingml/2006/main">
              <a:graphicData uri="http://schemas.openxmlformats.org/drawingml/2006/picture">
                <pic:pic xmlns:pic="http://schemas.openxmlformats.org/drawingml/2006/picture">
                  <pic:nvPicPr>
                    <pic:cNvPr id="26521" name="Picture 26521"/>
                    <pic:cNvPicPr/>
                  </pic:nvPicPr>
                  <pic:blipFill>
                    <a:blip r:embed="rId18"/>
                    <a:stretch>
                      <a:fillRect/>
                    </a:stretch>
                  </pic:blipFill>
                  <pic:spPr>
                    <a:xfrm>
                      <a:off x="0" y="0"/>
                      <a:ext cx="18288" cy="36586"/>
                    </a:xfrm>
                    <a:prstGeom prst="rect">
                      <a:avLst/>
                    </a:prstGeom>
                  </pic:spPr>
                </pic:pic>
              </a:graphicData>
            </a:graphic>
          </wp:inline>
        </w:drawing>
      </w:r>
    </w:p>
    <w:p w14:paraId="5A0F9409" w14:textId="77777777" w:rsidR="00C252A5" w:rsidRDefault="00000000">
      <w:pPr>
        <w:spacing w:after="389"/>
        <w:ind w:left="57"/>
      </w:pPr>
      <w:proofErr w:type="spellStart"/>
      <w:r>
        <w:t>Instilling</w:t>
      </w:r>
      <w:proofErr w:type="spellEnd"/>
      <w:r>
        <w:t xml:space="preserve"> og endringsforslag enstemmig vedtatt.</w:t>
      </w:r>
    </w:p>
    <w:p w14:paraId="22AF117C" w14:textId="77777777" w:rsidR="00C252A5" w:rsidRDefault="00000000">
      <w:pPr>
        <w:spacing w:after="0" w:line="259" w:lineRule="auto"/>
        <w:ind w:left="62" w:hanging="10"/>
        <w:jc w:val="left"/>
      </w:pPr>
      <w:r>
        <w:rPr>
          <w:sz w:val="22"/>
        </w:rPr>
        <w:t>FS - 08/25 Vedtak:</w:t>
      </w:r>
    </w:p>
    <w:p w14:paraId="313E9152" w14:textId="77777777" w:rsidR="00C252A5" w:rsidRDefault="00000000">
      <w:pPr>
        <w:spacing w:after="0" w:line="398" w:lineRule="auto"/>
        <w:ind w:left="57" w:right="4906"/>
      </w:pPr>
      <w:r>
        <w:t xml:space="preserve">Følgende merknader er behandlet: </w:t>
      </w:r>
      <w:r>
        <w:rPr>
          <w:u w:val="single" w:color="000000"/>
        </w:rPr>
        <w:t>Statens vegvesen</w:t>
      </w:r>
    </w:p>
    <w:p w14:paraId="4859D75F" w14:textId="77777777" w:rsidR="00C252A5" w:rsidRDefault="00000000">
      <w:pPr>
        <w:spacing w:after="10" w:line="400" w:lineRule="auto"/>
        <w:ind w:left="57" w:right="4930"/>
      </w:pPr>
      <w:r>
        <w:t xml:space="preserve">Merknadene tas til orientering </w:t>
      </w:r>
      <w:r>
        <w:rPr>
          <w:u w:val="single" w:color="000000"/>
        </w:rPr>
        <w:t>Sametinget</w:t>
      </w:r>
      <w:r>
        <w:rPr>
          <w:noProof/>
        </w:rPr>
        <w:drawing>
          <wp:inline distT="0" distB="0" distL="0" distR="0" wp14:anchorId="452AB994" wp14:editId="131E4F91">
            <wp:extent cx="6096" cy="6097"/>
            <wp:effectExtent l="0" t="0" r="0" b="0"/>
            <wp:docPr id="5447" name="Picture 5447"/>
            <wp:cNvGraphicFramePr/>
            <a:graphic xmlns:a="http://schemas.openxmlformats.org/drawingml/2006/main">
              <a:graphicData uri="http://schemas.openxmlformats.org/drawingml/2006/picture">
                <pic:pic xmlns:pic="http://schemas.openxmlformats.org/drawingml/2006/picture">
                  <pic:nvPicPr>
                    <pic:cNvPr id="5447" name="Picture 5447"/>
                    <pic:cNvPicPr/>
                  </pic:nvPicPr>
                  <pic:blipFill>
                    <a:blip r:embed="rId19"/>
                    <a:stretch>
                      <a:fillRect/>
                    </a:stretch>
                  </pic:blipFill>
                  <pic:spPr>
                    <a:xfrm>
                      <a:off x="0" y="0"/>
                      <a:ext cx="6096" cy="6097"/>
                    </a:xfrm>
                    <a:prstGeom prst="rect">
                      <a:avLst/>
                    </a:prstGeom>
                  </pic:spPr>
                </pic:pic>
              </a:graphicData>
            </a:graphic>
          </wp:inline>
        </w:drawing>
      </w:r>
    </w:p>
    <w:p w14:paraId="39A83686" w14:textId="77777777" w:rsidR="00C252A5" w:rsidRDefault="00000000">
      <w:pPr>
        <w:tabs>
          <w:tab w:val="center" w:pos="2071"/>
        </w:tabs>
        <w:ind w:firstLine="0"/>
        <w:jc w:val="left"/>
      </w:pPr>
      <w:r>
        <w:t xml:space="preserve">Merknadene </w:t>
      </w:r>
      <w:r>
        <w:tab/>
        <w:t>orientering</w:t>
      </w:r>
    </w:p>
    <w:p w14:paraId="05407273" w14:textId="77777777" w:rsidR="00C252A5" w:rsidRDefault="00C252A5">
      <w:pPr>
        <w:sectPr w:rsidR="00C252A5">
          <w:type w:val="continuous"/>
          <w:pgSz w:w="11904" w:h="16829"/>
          <w:pgMar w:top="994" w:right="1570" w:bottom="2636" w:left="1949" w:header="708" w:footer="708" w:gutter="0"/>
          <w:cols w:space="708"/>
        </w:sectPr>
      </w:pPr>
    </w:p>
    <w:p w14:paraId="147348FF" w14:textId="77777777" w:rsidR="00C252A5" w:rsidRDefault="00000000">
      <w:pPr>
        <w:pStyle w:val="Overskrift2"/>
        <w:spacing w:after="8"/>
        <w:ind w:left="130"/>
      </w:pPr>
      <w:r>
        <w:lastRenderedPageBreak/>
        <w:t>Statsforvalteren i Nordland</w:t>
      </w:r>
    </w:p>
    <w:p w14:paraId="25C4205A" w14:textId="77777777" w:rsidR="00C252A5" w:rsidRDefault="00000000">
      <w:pPr>
        <w:ind w:left="130"/>
      </w:pPr>
      <w:r>
        <w:t>Merknadens pkt. 1, 2, 3 tas til orientering</w:t>
      </w:r>
    </w:p>
    <w:p w14:paraId="7019DBA2" w14:textId="77777777" w:rsidR="00C252A5" w:rsidRDefault="00000000">
      <w:pPr>
        <w:spacing w:after="104" w:line="259" w:lineRule="auto"/>
        <w:ind w:left="135" w:hanging="10"/>
        <w:jc w:val="left"/>
      </w:pPr>
      <w:r>
        <w:rPr>
          <w:sz w:val="22"/>
        </w:rPr>
        <w:t>Merknadens pkt. 4 og 6 tas til følge</w:t>
      </w:r>
    </w:p>
    <w:p w14:paraId="2B0BC5DF" w14:textId="77777777" w:rsidR="00C252A5" w:rsidRDefault="00000000">
      <w:pPr>
        <w:ind w:left="120"/>
      </w:pPr>
      <w:r>
        <w:t>Merknadens pkt. 5 tas ikke til følge</w:t>
      </w:r>
    </w:p>
    <w:p w14:paraId="7DB2C4C3" w14:textId="77777777" w:rsidR="00C252A5" w:rsidRDefault="00000000">
      <w:pPr>
        <w:spacing w:after="122" w:line="250" w:lineRule="auto"/>
        <w:ind w:left="130" w:hanging="10"/>
        <w:jc w:val="left"/>
      </w:pPr>
      <w:r>
        <w:rPr>
          <w:u w:val="single" w:color="000000"/>
        </w:rPr>
        <w:t>Norges vassdrags- og energidirektorat (NVE)</w:t>
      </w:r>
    </w:p>
    <w:p w14:paraId="4E337B5A" w14:textId="77777777" w:rsidR="00C252A5" w:rsidRDefault="00000000">
      <w:pPr>
        <w:ind w:left="57"/>
      </w:pPr>
      <w:r>
        <w:t>Merknadene tas til orientering</w:t>
      </w:r>
    </w:p>
    <w:p w14:paraId="2810181E" w14:textId="77777777" w:rsidR="00C252A5" w:rsidRDefault="00000000">
      <w:pPr>
        <w:pStyle w:val="Overskrift1"/>
        <w:spacing w:after="118" w:line="253" w:lineRule="auto"/>
        <w:ind w:left="38"/>
      </w:pPr>
      <w:r>
        <w:rPr>
          <w:sz w:val="22"/>
        </w:rPr>
        <w:t>Mattilsynet</w:t>
      </w:r>
      <w:r>
        <w:rPr>
          <w:noProof/>
        </w:rPr>
        <w:drawing>
          <wp:inline distT="0" distB="0" distL="0" distR="0" wp14:anchorId="0CDF1744" wp14:editId="658C37E9">
            <wp:extent cx="6096" cy="36587"/>
            <wp:effectExtent l="0" t="0" r="0" b="0"/>
            <wp:docPr id="26524" name="Picture 26524"/>
            <wp:cNvGraphicFramePr/>
            <a:graphic xmlns:a="http://schemas.openxmlformats.org/drawingml/2006/main">
              <a:graphicData uri="http://schemas.openxmlformats.org/drawingml/2006/picture">
                <pic:pic xmlns:pic="http://schemas.openxmlformats.org/drawingml/2006/picture">
                  <pic:nvPicPr>
                    <pic:cNvPr id="26524" name="Picture 26524"/>
                    <pic:cNvPicPr/>
                  </pic:nvPicPr>
                  <pic:blipFill>
                    <a:blip r:embed="rId20"/>
                    <a:stretch>
                      <a:fillRect/>
                    </a:stretch>
                  </pic:blipFill>
                  <pic:spPr>
                    <a:xfrm>
                      <a:off x="0" y="0"/>
                      <a:ext cx="6096" cy="36587"/>
                    </a:xfrm>
                    <a:prstGeom prst="rect">
                      <a:avLst/>
                    </a:prstGeom>
                  </pic:spPr>
                </pic:pic>
              </a:graphicData>
            </a:graphic>
          </wp:inline>
        </w:drawing>
      </w:r>
    </w:p>
    <w:p w14:paraId="0C7A0A5F" w14:textId="77777777" w:rsidR="00C252A5" w:rsidRDefault="00000000">
      <w:pPr>
        <w:ind w:left="57"/>
      </w:pPr>
      <w:r>
        <w:t>Merknadene tas til orientering</w:t>
      </w:r>
    </w:p>
    <w:p w14:paraId="40EC9F53" w14:textId="77777777" w:rsidR="00C252A5" w:rsidRDefault="00000000">
      <w:pPr>
        <w:pStyle w:val="Overskrift2"/>
        <w:ind w:left="67"/>
      </w:pPr>
      <w:r>
        <w:t xml:space="preserve">Nordland </w:t>
      </w:r>
      <w:proofErr w:type="spellStart"/>
      <w:r>
        <w:t>fvlkeskommune</w:t>
      </w:r>
      <w:proofErr w:type="spellEnd"/>
    </w:p>
    <w:p w14:paraId="50A91190" w14:textId="77777777" w:rsidR="00C252A5" w:rsidRDefault="00000000">
      <w:pPr>
        <w:ind w:left="57"/>
      </w:pPr>
      <w:r>
        <w:t>Merknadens pkt. 1,3,4,5,6,7,8,9,11,12,13,14,15 og 16 tas til orientering</w:t>
      </w:r>
    </w:p>
    <w:p w14:paraId="01139610" w14:textId="77777777" w:rsidR="00C252A5" w:rsidRDefault="00000000">
      <w:pPr>
        <w:ind w:left="57"/>
      </w:pPr>
      <w:r>
        <w:t>Merknadens pkt. 2 tas til følge</w:t>
      </w:r>
    </w:p>
    <w:p w14:paraId="677081A2" w14:textId="77777777" w:rsidR="00C252A5" w:rsidRDefault="00000000">
      <w:pPr>
        <w:ind w:left="57"/>
      </w:pPr>
      <w:r>
        <w:t>Merknadens pkt. 10 tas delvis til følge</w:t>
      </w:r>
    </w:p>
    <w:p w14:paraId="622A08EE" w14:textId="77777777" w:rsidR="00C252A5" w:rsidRDefault="00000000">
      <w:pPr>
        <w:spacing w:after="122" w:line="250" w:lineRule="auto"/>
        <w:ind w:left="67" w:hanging="10"/>
        <w:jc w:val="left"/>
      </w:pPr>
      <w:r>
        <w:rPr>
          <w:u w:val="single" w:color="000000"/>
        </w:rPr>
        <w:t xml:space="preserve">Geir Ove og Trude Mortensen </w:t>
      </w:r>
      <w:proofErr w:type="spellStart"/>
      <w:r>
        <w:rPr>
          <w:u w:val="single" w:color="000000"/>
        </w:rPr>
        <w:t>Ystmark</w:t>
      </w:r>
      <w:proofErr w:type="spellEnd"/>
      <w:r>
        <w:rPr>
          <w:u w:val="single" w:color="000000"/>
        </w:rPr>
        <w:t xml:space="preserve"> 14.09.2024</w:t>
      </w:r>
    </w:p>
    <w:p w14:paraId="01A5790B" w14:textId="77777777" w:rsidR="00C252A5" w:rsidRDefault="00000000">
      <w:pPr>
        <w:ind w:left="57"/>
      </w:pPr>
      <w:r>
        <w:t>Merknaden tas til orientering</w:t>
      </w:r>
    </w:p>
    <w:p w14:paraId="442141A9" w14:textId="77777777" w:rsidR="00C252A5" w:rsidRDefault="00000000">
      <w:pPr>
        <w:pStyle w:val="Overskrift2"/>
        <w:spacing w:after="152"/>
        <w:ind w:left="67"/>
      </w:pPr>
      <w:r>
        <w:t>Sameiet 19/11</w:t>
      </w:r>
      <w:r>
        <w:rPr>
          <w:noProof/>
        </w:rPr>
        <w:drawing>
          <wp:inline distT="0" distB="0" distL="0" distR="0" wp14:anchorId="4F49C5ED" wp14:editId="5C3AFE98">
            <wp:extent cx="6096" cy="12195"/>
            <wp:effectExtent l="0" t="0" r="0" b="0"/>
            <wp:docPr id="7057" name="Picture 7057"/>
            <wp:cNvGraphicFramePr/>
            <a:graphic xmlns:a="http://schemas.openxmlformats.org/drawingml/2006/main">
              <a:graphicData uri="http://schemas.openxmlformats.org/drawingml/2006/picture">
                <pic:pic xmlns:pic="http://schemas.openxmlformats.org/drawingml/2006/picture">
                  <pic:nvPicPr>
                    <pic:cNvPr id="7057" name="Picture 7057"/>
                    <pic:cNvPicPr/>
                  </pic:nvPicPr>
                  <pic:blipFill>
                    <a:blip r:embed="rId21"/>
                    <a:stretch>
                      <a:fillRect/>
                    </a:stretch>
                  </pic:blipFill>
                  <pic:spPr>
                    <a:xfrm>
                      <a:off x="0" y="0"/>
                      <a:ext cx="6096" cy="12195"/>
                    </a:xfrm>
                    <a:prstGeom prst="rect">
                      <a:avLst/>
                    </a:prstGeom>
                  </pic:spPr>
                </pic:pic>
              </a:graphicData>
            </a:graphic>
          </wp:inline>
        </w:drawing>
      </w:r>
    </w:p>
    <w:p w14:paraId="4AE0BFBF" w14:textId="77777777" w:rsidR="00C252A5" w:rsidRDefault="00000000">
      <w:pPr>
        <w:spacing w:after="104" w:line="259" w:lineRule="auto"/>
        <w:ind w:left="62" w:hanging="10"/>
        <w:jc w:val="left"/>
      </w:pPr>
      <w:r>
        <w:rPr>
          <w:sz w:val="22"/>
        </w:rPr>
        <w:t>Merknadens pkt. 1 tas ikke til følge</w:t>
      </w:r>
    </w:p>
    <w:p w14:paraId="2B28CF0A" w14:textId="77777777" w:rsidR="00C252A5" w:rsidRDefault="00000000">
      <w:pPr>
        <w:ind w:left="57"/>
      </w:pPr>
      <w:r>
        <w:t>Merknadens pkt. 2 tas til orientering</w:t>
      </w:r>
    </w:p>
    <w:p w14:paraId="579B8581" w14:textId="77777777" w:rsidR="00C252A5" w:rsidRDefault="00000000">
      <w:pPr>
        <w:pStyle w:val="Overskrift2"/>
        <w:ind w:left="67"/>
      </w:pPr>
      <w:r>
        <w:t xml:space="preserve">Geir Ove og Trude Mortensen </w:t>
      </w:r>
      <w:proofErr w:type="spellStart"/>
      <w:r>
        <w:t>Ystmark</w:t>
      </w:r>
      <w:proofErr w:type="spellEnd"/>
      <w:r>
        <w:t xml:space="preserve"> 21.09.2024</w:t>
      </w:r>
    </w:p>
    <w:p w14:paraId="045D7BA9" w14:textId="77777777" w:rsidR="00C252A5" w:rsidRDefault="00000000">
      <w:pPr>
        <w:ind w:left="57"/>
      </w:pPr>
      <w:r>
        <w:t>Merknadens pkt. 1,2,3.4,5,6,7 og 8 tas til orientering</w:t>
      </w:r>
    </w:p>
    <w:p w14:paraId="115DB50D" w14:textId="77777777" w:rsidR="00C252A5" w:rsidRDefault="00000000">
      <w:pPr>
        <w:spacing w:after="104" w:line="259" w:lineRule="auto"/>
        <w:ind w:left="62" w:hanging="10"/>
        <w:jc w:val="left"/>
      </w:pPr>
      <w:r>
        <w:rPr>
          <w:sz w:val="22"/>
        </w:rPr>
        <w:t>Merknadens pkt. 9 og 10 tas ikke til følge</w:t>
      </w:r>
    </w:p>
    <w:p w14:paraId="52F75F1B" w14:textId="77777777" w:rsidR="00C252A5" w:rsidRDefault="00000000">
      <w:pPr>
        <w:pStyle w:val="Overskrift2"/>
        <w:ind w:left="67"/>
      </w:pPr>
      <w:r>
        <w:t>Svein Mortensen</w:t>
      </w:r>
    </w:p>
    <w:p w14:paraId="77086F2A" w14:textId="77777777" w:rsidR="00C252A5" w:rsidRDefault="00000000">
      <w:pPr>
        <w:ind w:left="57"/>
      </w:pPr>
      <w:r>
        <w:t>Merknadens pkt. 1 tas til orientering</w:t>
      </w:r>
    </w:p>
    <w:p w14:paraId="199D8EBA" w14:textId="77777777" w:rsidR="00C252A5" w:rsidRDefault="00000000">
      <w:pPr>
        <w:spacing w:after="104" w:line="259" w:lineRule="auto"/>
        <w:ind w:left="62" w:hanging="10"/>
        <w:jc w:val="left"/>
      </w:pPr>
      <w:r>
        <w:rPr>
          <w:sz w:val="22"/>
        </w:rPr>
        <w:t xml:space="preserve">Merknadens </w:t>
      </w:r>
      <w:proofErr w:type="spellStart"/>
      <w:r>
        <w:rPr>
          <w:sz w:val="22"/>
        </w:rPr>
        <w:t>pkt</w:t>
      </w:r>
      <w:proofErr w:type="spellEnd"/>
      <w:r>
        <w:rPr>
          <w:sz w:val="22"/>
        </w:rPr>
        <w:t xml:space="preserve"> 2. tas ikke til følge</w:t>
      </w:r>
    </w:p>
    <w:p w14:paraId="4C7941C6" w14:textId="77777777" w:rsidR="00C252A5" w:rsidRDefault="00000000">
      <w:pPr>
        <w:spacing w:after="122" w:line="250" w:lineRule="auto"/>
        <w:ind w:left="67" w:hanging="10"/>
        <w:jc w:val="left"/>
      </w:pPr>
      <w:r>
        <w:rPr>
          <w:u w:val="single" w:color="000000"/>
        </w:rPr>
        <w:t>Arne J Johansen</w:t>
      </w:r>
    </w:p>
    <w:p w14:paraId="62DD185A" w14:textId="77777777" w:rsidR="00C252A5" w:rsidRDefault="00000000">
      <w:pPr>
        <w:spacing w:after="104" w:line="259" w:lineRule="auto"/>
        <w:ind w:left="62" w:hanging="10"/>
        <w:jc w:val="left"/>
      </w:pPr>
      <w:r>
        <w:rPr>
          <w:sz w:val="22"/>
        </w:rPr>
        <w:t xml:space="preserve">Merknadens </w:t>
      </w:r>
      <w:proofErr w:type="spellStart"/>
      <w:r>
        <w:rPr>
          <w:sz w:val="22"/>
        </w:rPr>
        <w:t>pkt</w:t>
      </w:r>
      <w:proofErr w:type="spellEnd"/>
      <w:r>
        <w:rPr>
          <w:sz w:val="22"/>
        </w:rPr>
        <w:t xml:space="preserve"> 1 og 2 tas ikke til følge</w:t>
      </w:r>
    </w:p>
    <w:p w14:paraId="56FC2337" w14:textId="77777777" w:rsidR="00C252A5" w:rsidRDefault="00000000">
      <w:pPr>
        <w:pStyle w:val="Overskrift1"/>
        <w:spacing w:after="118" w:line="253" w:lineRule="auto"/>
        <w:ind w:left="38"/>
      </w:pPr>
      <w:r>
        <w:rPr>
          <w:sz w:val="22"/>
        </w:rPr>
        <w:t>Torunn Berg</w:t>
      </w:r>
    </w:p>
    <w:p w14:paraId="21DFCBC0" w14:textId="77777777" w:rsidR="00C252A5" w:rsidRDefault="00000000">
      <w:pPr>
        <w:ind w:left="57"/>
      </w:pPr>
      <w:r>
        <w:t>Merknaden tas til orientering</w:t>
      </w:r>
    </w:p>
    <w:p w14:paraId="21984544" w14:textId="77777777" w:rsidR="00C252A5" w:rsidRDefault="00000000">
      <w:pPr>
        <w:spacing w:after="122" w:line="250" w:lineRule="auto"/>
        <w:ind w:left="67" w:hanging="10"/>
        <w:jc w:val="left"/>
      </w:pPr>
      <w:r>
        <w:rPr>
          <w:noProof/>
        </w:rPr>
        <w:drawing>
          <wp:inline distT="0" distB="0" distL="0" distR="0" wp14:anchorId="5E4603D4" wp14:editId="3F0DCA76">
            <wp:extent cx="6096" cy="6097"/>
            <wp:effectExtent l="0" t="0" r="0" b="0"/>
            <wp:docPr id="7058" name="Picture 7058"/>
            <wp:cNvGraphicFramePr/>
            <a:graphic xmlns:a="http://schemas.openxmlformats.org/drawingml/2006/main">
              <a:graphicData uri="http://schemas.openxmlformats.org/drawingml/2006/picture">
                <pic:pic xmlns:pic="http://schemas.openxmlformats.org/drawingml/2006/picture">
                  <pic:nvPicPr>
                    <pic:cNvPr id="7058" name="Picture 7058"/>
                    <pic:cNvPicPr/>
                  </pic:nvPicPr>
                  <pic:blipFill>
                    <a:blip r:embed="rId22"/>
                    <a:stretch>
                      <a:fillRect/>
                    </a:stretch>
                  </pic:blipFill>
                  <pic:spPr>
                    <a:xfrm>
                      <a:off x="0" y="0"/>
                      <a:ext cx="6096" cy="6097"/>
                    </a:xfrm>
                    <a:prstGeom prst="rect">
                      <a:avLst/>
                    </a:prstGeom>
                  </pic:spPr>
                </pic:pic>
              </a:graphicData>
            </a:graphic>
          </wp:inline>
        </w:drawing>
      </w:r>
      <w:r>
        <w:rPr>
          <w:u w:val="single" w:color="000000"/>
        </w:rPr>
        <w:t xml:space="preserve">Liland </w:t>
      </w:r>
      <w:proofErr w:type="spellStart"/>
      <w:r>
        <w:rPr>
          <w:u w:val="single" w:color="000000"/>
        </w:rPr>
        <w:t>idrettsforeninn</w:t>
      </w:r>
      <w:proofErr w:type="spellEnd"/>
    </w:p>
    <w:p w14:paraId="69A6043D" w14:textId="77777777" w:rsidR="00C252A5" w:rsidRDefault="00000000">
      <w:pPr>
        <w:ind w:left="57"/>
      </w:pPr>
      <w:r>
        <w:t>Merknadene tas ikke til følge</w:t>
      </w:r>
    </w:p>
    <w:p w14:paraId="20FD7D64" w14:textId="77777777" w:rsidR="00C252A5" w:rsidRDefault="00000000">
      <w:pPr>
        <w:pStyle w:val="Overskrift2"/>
        <w:spacing w:after="153"/>
        <w:ind w:left="67"/>
      </w:pPr>
      <w:r>
        <w:t xml:space="preserve">Lill -Anita Lindal Ravn, Morten Korneliussen, </w:t>
      </w:r>
      <w:proofErr w:type="spellStart"/>
      <w:r>
        <w:t>Hilfrid</w:t>
      </w:r>
      <w:proofErr w:type="spellEnd"/>
      <w:r>
        <w:t xml:space="preserve"> Røkenes, Petter Paulsen, Marit Hamnes og Rune Hamnes</w:t>
      </w:r>
      <w:r>
        <w:rPr>
          <w:noProof/>
        </w:rPr>
        <w:drawing>
          <wp:inline distT="0" distB="0" distL="0" distR="0" wp14:anchorId="0F1CE0AB" wp14:editId="61E3C4C1">
            <wp:extent cx="12192" cy="6099"/>
            <wp:effectExtent l="0" t="0" r="0" b="0"/>
            <wp:docPr id="7059" name="Picture 7059"/>
            <wp:cNvGraphicFramePr/>
            <a:graphic xmlns:a="http://schemas.openxmlformats.org/drawingml/2006/main">
              <a:graphicData uri="http://schemas.openxmlformats.org/drawingml/2006/picture">
                <pic:pic xmlns:pic="http://schemas.openxmlformats.org/drawingml/2006/picture">
                  <pic:nvPicPr>
                    <pic:cNvPr id="7059" name="Picture 7059"/>
                    <pic:cNvPicPr/>
                  </pic:nvPicPr>
                  <pic:blipFill>
                    <a:blip r:embed="rId23"/>
                    <a:stretch>
                      <a:fillRect/>
                    </a:stretch>
                  </pic:blipFill>
                  <pic:spPr>
                    <a:xfrm>
                      <a:off x="0" y="0"/>
                      <a:ext cx="12192" cy="6099"/>
                    </a:xfrm>
                    <a:prstGeom prst="rect">
                      <a:avLst/>
                    </a:prstGeom>
                  </pic:spPr>
                </pic:pic>
              </a:graphicData>
            </a:graphic>
          </wp:inline>
        </w:drawing>
      </w:r>
    </w:p>
    <w:p w14:paraId="37C02804" w14:textId="77777777" w:rsidR="00C252A5" w:rsidRDefault="00000000">
      <w:pPr>
        <w:ind w:left="57"/>
      </w:pPr>
      <w:r>
        <w:t>Merknadenes pkt. 1 tas til orientering</w:t>
      </w:r>
    </w:p>
    <w:p w14:paraId="61CBEE41" w14:textId="77777777" w:rsidR="00C252A5" w:rsidRDefault="00000000">
      <w:pPr>
        <w:spacing w:after="104" w:line="259" w:lineRule="auto"/>
        <w:ind w:left="62" w:hanging="10"/>
        <w:jc w:val="left"/>
      </w:pPr>
      <w:r>
        <w:rPr>
          <w:sz w:val="22"/>
        </w:rPr>
        <w:t>Merknadenes pkt. 2, 5, 6 og 8 tas delvis til følge</w:t>
      </w:r>
    </w:p>
    <w:p w14:paraId="6780146B" w14:textId="77777777" w:rsidR="00C252A5" w:rsidRDefault="00000000">
      <w:pPr>
        <w:tabs>
          <w:tab w:val="center" w:pos="2438"/>
        </w:tabs>
        <w:ind w:firstLine="0"/>
        <w:jc w:val="left"/>
      </w:pPr>
      <w:r>
        <w:t xml:space="preserve">Merknadenes pkt. 4 </w:t>
      </w:r>
      <w:r>
        <w:tab/>
        <w:t>følge</w:t>
      </w:r>
    </w:p>
    <w:p w14:paraId="379C40C9" w14:textId="77777777" w:rsidR="00C252A5" w:rsidRDefault="00000000">
      <w:pPr>
        <w:spacing w:after="520"/>
        <w:ind w:left="134"/>
      </w:pPr>
      <w:r>
        <w:t>Merknadenes pkt. 3, 7, 9 og 10 tas ikke til følge</w:t>
      </w:r>
    </w:p>
    <w:p w14:paraId="006E38CA" w14:textId="77777777" w:rsidR="00C252A5" w:rsidRDefault="00000000">
      <w:pPr>
        <w:spacing w:after="544"/>
        <w:ind w:left="120" w:right="336"/>
      </w:pPr>
      <w:r>
        <w:lastRenderedPageBreak/>
        <w:t>Med hjemmel i plan- og bygningsloven 5 12-12 vedtar Evenes kommunestyre Detaljregulering av Holtan for Evenes kommune, plan-ID: 1853-2023201, med plankart, reguleringsbestemmelser og planbeskrivelse med vedlegg og endringer etter merknadsbehandling.</w:t>
      </w:r>
    </w:p>
    <w:p w14:paraId="1F8541BA" w14:textId="77777777" w:rsidR="00C252A5" w:rsidRDefault="00000000">
      <w:pPr>
        <w:spacing w:after="406"/>
        <w:ind w:left="57"/>
      </w:pPr>
      <w:r>
        <w:t>Byggetrinn 2 kan startes ved 70 % gitt byggetillatelse i trinn 1. Administrasjon bes innarbeide endringen.</w:t>
      </w:r>
    </w:p>
    <w:p w14:paraId="563733B8" w14:textId="77777777" w:rsidR="00C252A5" w:rsidRDefault="00000000">
      <w:pPr>
        <w:spacing w:after="208" w:line="259" w:lineRule="auto"/>
        <w:ind w:left="62" w:hanging="10"/>
        <w:jc w:val="left"/>
      </w:pPr>
      <w:r>
        <w:rPr>
          <w:sz w:val="22"/>
        </w:rPr>
        <w:t>Kommunestyret 27.02.2025</w:t>
      </w:r>
    </w:p>
    <w:p w14:paraId="1EC7F333" w14:textId="77777777" w:rsidR="00C252A5" w:rsidRDefault="00000000">
      <w:pPr>
        <w:spacing w:after="0" w:line="259" w:lineRule="auto"/>
        <w:ind w:left="62" w:hanging="10"/>
        <w:jc w:val="left"/>
      </w:pPr>
      <w:r>
        <w:rPr>
          <w:sz w:val="22"/>
        </w:rPr>
        <w:t>Behandling:</w:t>
      </w:r>
    </w:p>
    <w:p w14:paraId="77C9A31F" w14:textId="77777777" w:rsidR="00C252A5" w:rsidRDefault="00000000">
      <w:pPr>
        <w:spacing w:after="10"/>
        <w:ind w:left="57"/>
      </w:pPr>
      <w:r>
        <w:t>Forslag fra Sp, foreslått av Svein Nilsen, Senterpartiet</w:t>
      </w:r>
    </w:p>
    <w:p w14:paraId="0D83D3ED" w14:textId="77777777" w:rsidR="00C252A5" w:rsidRDefault="00000000">
      <w:pPr>
        <w:spacing w:after="268"/>
        <w:ind w:left="57"/>
      </w:pPr>
      <w:r>
        <w:t xml:space="preserve">Feltkode </w:t>
      </w:r>
      <w:proofErr w:type="spellStart"/>
      <w:r>
        <w:t>Bl</w:t>
      </w:r>
      <w:proofErr w:type="spellEnd"/>
      <w:r>
        <w:t xml:space="preserve"> og B2 gjøres om fra hhv 8-mannsbolig og 4-mannsbolig til enebolig </w:t>
      </w:r>
      <w:proofErr w:type="spellStart"/>
      <w:r>
        <w:t>evt</w:t>
      </w:r>
      <w:proofErr w:type="spellEnd"/>
      <w:r>
        <w:t xml:space="preserve"> tomannsboliger</w:t>
      </w:r>
      <w:r>
        <w:rPr>
          <w:noProof/>
        </w:rPr>
        <w:drawing>
          <wp:inline distT="0" distB="0" distL="0" distR="0" wp14:anchorId="7A0008A3" wp14:editId="6E583DF6">
            <wp:extent cx="18288" cy="24391"/>
            <wp:effectExtent l="0" t="0" r="0" b="0"/>
            <wp:docPr id="9051" name="Picture 9051"/>
            <wp:cNvGraphicFramePr/>
            <a:graphic xmlns:a="http://schemas.openxmlformats.org/drawingml/2006/main">
              <a:graphicData uri="http://schemas.openxmlformats.org/drawingml/2006/picture">
                <pic:pic xmlns:pic="http://schemas.openxmlformats.org/drawingml/2006/picture">
                  <pic:nvPicPr>
                    <pic:cNvPr id="9051" name="Picture 9051"/>
                    <pic:cNvPicPr/>
                  </pic:nvPicPr>
                  <pic:blipFill>
                    <a:blip r:embed="rId24"/>
                    <a:stretch>
                      <a:fillRect/>
                    </a:stretch>
                  </pic:blipFill>
                  <pic:spPr>
                    <a:xfrm>
                      <a:off x="0" y="0"/>
                      <a:ext cx="18288" cy="24391"/>
                    </a:xfrm>
                    <a:prstGeom prst="rect">
                      <a:avLst/>
                    </a:prstGeom>
                  </pic:spPr>
                </pic:pic>
              </a:graphicData>
            </a:graphic>
          </wp:inline>
        </w:drawing>
      </w:r>
    </w:p>
    <w:p w14:paraId="1565E1B9" w14:textId="77777777" w:rsidR="00C252A5" w:rsidRDefault="00000000">
      <w:pPr>
        <w:spacing w:after="160" w:line="217" w:lineRule="auto"/>
        <w:ind w:left="62" w:firstLine="0"/>
        <w:jc w:val="left"/>
      </w:pPr>
      <w:r>
        <w:t xml:space="preserve">Skjalg Hamnes (SP), Linn Anita Lindal Ravn (AP) og Morten Korneliussen (AP) ønsket sin habilitet vurdert i saken. Skjalg Hamnes (SP) har ei søster som eier tomt i boligformålet B2 som er berørt i saken, samt at representantens foreldre har inngitt et av høringsinnspillene ti' reguleringsplanen. Linn Anita Lindal Ravn (AP) og Morten Korneliussen (AP) har signert innspill på høringsuttalelse som privatpersoner. Skjalg Hamnes (SP), Linn Anita Lindal Ravn (AP) og Morten Korneliussen (AP) ble funnet inhabil til å delta i behandlingen i saken </w:t>
      </w:r>
      <w:proofErr w:type="spellStart"/>
      <w:proofErr w:type="gramStart"/>
      <w:r>
        <w:t>i følge</w:t>
      </w:r>
      <w:proofErr w:type="spellEnd"/>
      <w:proofErr w:type="gramEnd"/>
      <w:r>
        <w:t xml:space="preserve"> Kommuneloven 5 11-10, </w:t>
      </w:r>
      <w:proofErr w:type="spellStart"/>
      <w:r>
        <w:t>jmf</w:t>
      </w:r>
      <w:proofErr w:type="spellEnd"/>
      <w:r>
        <w:t xml:space="preserve">. forvaltningsloven 5 6. Innstilling enstemmig vedtatt. Vararepresentanter Gunnar </w:t>
      </w:r>
      <w:proofErr w:type="spellStart"/>
      <w:r>
        <w:t>Bergvik</w:t>
      </w:r>
      <w:proofErr w:type="spellEnd"/>
      <w:r>
        <w:t xml:space="preserve"> (AP), Wenche Julie Johnsen (AP) og Geir Elvebakk </w:t>
      </w:r>
      <w:proofErr w:type="spellStart"/>
      <w:r>
        <w:t>Moski</w:t>
      </w:r>
      <w:proofErr w:type="spellEnd"/>
      <w:r>
        <w:t xml:space="preserve"> (SP) deltok på denne saken.</w:t>
      </w:r>
    </w:p>
    <w:p w14:paraId="009139A6" w14:textId="77777777" w:rsidR="00C252A5" w:rsidRDefault="00000000">
      <w:pPr>
        <w:ind w:left="57"/>
      </w:pPr>
      <w:r>
        <w:t>Innstilling fikk 15 stemmer for (5 AP, 5 ETL, 3 Høyre, 1 FRP og 1 SV) og 2 stemmer mot (2 SP).</w:t>
      </w:r>
    </w:p>
    <w:p w14:paraId="5E5D34B3" w14:textId="77777777" w:rsidR="00C252A5" w:rsidRDefault="00000000">
      <w:pPr>
        <w:spacing w:after="394"/>
        <w:ind w:left="57"/>
      </w:pPr>
      <w:r>
        <w:t xml:space="preserve">Innstilling med endringsforslag fra Svein Nilsen (SP) fikk 2 stemmer for (2 SP) og 15 stemmer mot </w:t>
      </w:r>
      <w:proofErr w:type="gramStart"/>
      <w:r>
        <w:t>( 5</w:t>
      </w:r>
      <w:proofErr w:type="gramEnd"/>
      <w:r>
        <w:t xml:space="preserve"> AP, 5 ETL, 3 Høyre, 1 FRP og 1 SV).</w:t>
      </w:r>
    </w:p>
    <w:p w14:paraId="38BB94FD" w14:textId="77777777" w:rsidR="00C252A5" w:rsidRDefault="00000000">
      <w:pPr>
        <w:spacing w:after="0" w:line="259" w:lineRule="auto"/>
        <w:ind w:left="62" w:hanging="10"/>
        <w:jc w:val="left"/>
      </w:pPr>
      <w:r>
        <w:rPr>
          <w:sz w:val="22"/>
        </w:rPr>
        <w:t>KS - 02/25 Vedtak:</w:t>
      </w:r>
    </w:p>
    <w:p w14:paraId="0F4F8AAD" w14:textId="77777777" w:rsidR="00C252A5" w:rsidRDefault="00000000">
      <w:pPr>
        <w:ind w:left="57"/>
      </w:pPr>
      <w:r>
        <w:t>Følgende merknader er behandlet</w:t>
      </w:r>
      <w:r>
        <w:rPr>
          <w:noProof/>
        </w:rPr>
        <w:drawing>
          <wp:inline distT="0" distB="0" distL="0" distR="0" wp14:anchorId="4A4E042C" wp14:editId="2E02E4ED">
            <wp:extent cx="18288" cy="79270"/>
            <wp:effectExtent l="0" t="0" r="0" b="0"/>
            <wp:docPr id="26527" name="Picture 26527"/>
            <wp:cNvGraphicFramePr/>
            <a:graphic xmlns:a="http://schemas.openxmlformats.org/drawingml/2006/main">
              <a:graphicData uri="http://schemas.openxmlformats.org/drawingml/2006/picture">
                <pic:pic xmlns:pic="http://schemas.openxmlformats.org/drawingml/2006/picture">
                  <pic:nvPicPr>
                    <pic:cNvPr id="26527" name="Picture 26527"/>
                    <pic:cNvPicPr/>
                  </pic:nvPicPr>
                  <pic:blipFill>
                    <a:blip r:embed="rId25"/>
                    <a:stretch>
                      <a:fillRect/>
                    </a:stretch>
                  </pic:blipFill>
                  <pic:spPr>
                    <a:xfrm>
                      <a:off x="0" y="0"/>
                      <a:ext cx="18288" cy="79270"/>
                    </a:xfrm>
                    <a:prstGeom prst="rect">
                      <a:avLst/>
                    </a:prstGeom>
                  </pic:spPr>
                </pic:pic>
              </a:graphicData>
            </a:graphic>
          </wp:inline>
        </w:drawing>
      </w:r>
    </w:p>
    <w:p w14:paraId="7987BD60" w14:textId="77777777" w:rsidR="00C252A5" w:rsidRDefault="00000000">
      <w:pPr>
        <w:pStyle w:val="Overskrift2"/>
        <w:ind w:left="67"/>
      </w:pPr>
      <w:r>
        <w:t>Statens vegvesen</w:t>
      </w:r>
    </w:p>
    <w:p w14:paraId="6779045C" w14:textId="77777777" w:rsidR="00C252A5" w:rsidRDefault="00000000">
      <w:pPr>
        <w:spacing w:after="0" w:line="392" w:lineRule="auto"/>
        <w:ind w:left="57" w:right="4896"/>
      </w:pPr>
      <w:r>
        <w:t xml:space="preserve">Merknadene tas til orientering </w:t>
      </w:r>
      <w:r>
        <w:rPr>
          <w:u w:val="single" w:color="000000"/>
        </w:rPr>
        <w:t>Sametinget</w:t>
      </w:r>
    </w:p>
    <w:p w14:paraId="28A91A43" w14:textId="77777777" w:rsidR="00C252A5" w:rsidRDefault="00000000">
      <w:pPr>
        <w:spacing w:after="147"/>
        <w:ind w:left="57"/>
      </w:pPr>
      <w:r>
        <w:t>Merknadene tas til orientering</w:t>
      </w:r>
    </w:p>
    <w:p w14:paraId="7A6131D6" w14:textId="77777777" w:rsidR="00C252A5" w:rsidRDefault="00000000">
      <w:pPr>
        <w:pStyle w:val="Overskrift2"/>
        <w:spacing w:after="70"/>
        <w:ind w:left="67"/>
      </w:pPr>
      <w:r>
        <w:t>Statsforvalteren i Nordland</w:t>
      </w:r>
    </w:p>
    <w:p w14:paraId="7DC1D31A" w14:textId="77777777" w:rsidR="00C252A5" w:rsidRDefault="00000000">
      <w:pPr>
        <w:ind w:left="57"/>
      </w:pPr>
      <w:r>
        <w:t>Merknadens pkt. 1, 2, 3 tas til orientering</w:t>
      </w:r>
    </w:p>
    <w:p w14:paraId="0FCC9019" w14:textId="77777777" w:rsidR="00C252A5" w:rsidRDefault="00000000">
      <w:pPr>
        <w:spacing w:after="147"/>
        <w:ind w:left="57"/>
      </w:pPr>
      <w:r>
        <w:t>Merknadens pkt. 4 og 6 tas til følge</w:t>
      </w:r>
    </w:p>
    <w:p w14:paraId="35C0C81A" w14:textId="77777777" w:rsidR="00C252A5" w:rsidRDefault="00000000">
      <w:pPr>
        <w:spacing w:after="157"/>
        <w:ind w:left="57"/>
      </w:pPr>
      <w:r>
        <w:t>Merknadens pkt. 5 tas ikke til følge</w:t>
      </w:r>
    </w:p>
    <w:p w14:paraId="3FC9700D" w14:textId="77777777" w:rsidR="00C252A5" w:rsidRDefault="00000000">
      <w:pPr>
        <w:ind w:left="57"/>
      </w:pPr>
      <w:r>
        <w:t>Norges vassdrags- 0A energidirektorat (NVE)</w:t>
      </w:r>
    </w:p>
    <w:p w14:paraId="2DDC7E10" w14:textId="77777777" w:rsidR="00C252A5" w:rsidRDefault="00000000">
      <w:pPr>
        <w:spacing w:after="149"/>
        <w:ind w:left="57"/>
      </w:pPr>
      <w:r>
        <w:t>Merknadene tas til orientering</w:t>
      </w:r>
    </w:p>
    <w:p w14:paraId="7EDCEF65" w14:textId="77777777" w:rsidR="00C252A5" w:rsidRDefault="00000000">
      <w:pPr>
        <w:pStyle w:val="Overskrift1"/>
        <w:spacing w:after="118" w:line="253" w:lineRule="auto"/>
        <w:ind w:left="38"/>
      </w:pPr>
      <w:proofErr w:type="spellStart"/>
      <w:r>
        <w:rPr>
          <w:sz w:val="22"/>
        </w:rPr>
        <w:t>Mattilsvnet</w:t>
      </w:r>
      <w:proofErr w:type="spellEnd"/>
    </w:p>
    <w:p w14:paraId="7CD8EFBF" w14:textId="77777777" w:rsidR="00C252A5" w:rsidRDefault="00000000">
      <w:pPr>
        <w:tabs>
          <w:tab w:val="center" w:pos="2095"/>
        </w:tabs>
        <w:ind w:firstLine="0"/>
        <w:jc w:val="left"/>
      </w:pPr>
      <w:r>
        <w:t xml:space="preserve">Merknadene </w:t>
      </w:r>
      <w:r>
        <w:tab/>
        <w:t>orientering</w:t>
      </w:r>
    </w:p>
    <w:p w14:paraId="29726E8B" w14:textId="77777777" w:rsidR="00C252A5" w:rsidRDefault="00000000">
      <w:pPr>
        <w:pStyle w:val="Overskrift2"/>
        <w:spacing w:after="153"/>
        <w:ind w:left="67"/>
      </w:pPr>
      <w:r>
        <w:t xml:space="preserve">Nordland </w:t>
      </w:r>
      <w:proofErr w:type="spellStart"/>
      <w:r>
        <w:t>fvlkeskommune</w:t>
      </w:r>
      <w:proofErr w:type="spellEnd"/>
    </w:p>
    <w:p w14:paraId="2607A396" w14:textId="77777777" w:rsidR="00C252A5" w:rsidRDefault="00000000">
      <w:pPr>
        <w:spacing w:after="143"/>
        <w:ind w:left="57"/>
      </w:pPr>
      <w:r>
        <w:t>Merknadens pkt. 1,3,4,5,6,7,8,9,11,12,13,14,15 og 16 tas til orientering</w:t>
      </w:r>
    </w:p>
    <w:p w14:paraId="0E1B8A36" w14:textId="77777777" w:rsidR="00C252A5" w:rsidRDefault="00000000">
      <w:pPr>
        <w:ind w:left="57"/>
      </w:pPr>
      <w:r>
        <w:t>Merknadens pkt. 2 tas til følge</w:t>
      </w:r>
    </w:p>
    <w:p w14:paraId="5191EF7D" w14:textId="77777777" w:rsidR="00C252A5" w:rsidRDefault="00000000">
      <w:pPr>
        <w:spacing w:after="159"/>
        <w:ind w:left="57"/>
      </w:pPr>
      <w:r>
        <w:t>Merknadens pkt. 10 tas delvis til følge</w:t>
      </w:r>
    </w:p>
    <w:p w14:paraId="669D7F40" w14:textId="77777777" w:rsidR="00C252A5" w:rsidRDefault="00000000">
      <w:pPr>
        <w:spacing w:after="122" w:line="250" w:lineRule="auto"/>
        <w:ind w:left="67" w:hanging="10"/>
        <w:jc w:val="left"/>
      </w:pPr>
      <w:r>
        <w:rPr>
          <w:u w:val="single" w:color="000000"/>
        </w:rPr>
        <w:lastRenderedPageBreak/>
        <w:t xml:space="preserve">Geir Ove og Trude Mortensen </w:t>
      </w:r>
      <w:proofErr w:type="spellStart"/>
      <w:r>
        <w:rPr>
          <w:u w:val="single" w:color="000000"/>
        </w:rPr>
        <w:t>Ystmark</w:t>
      </w:r>
      <w:proofErr w:type="spellEnd"/>
      <w:r>
        <w:rPr>
          <w:u w:val="single" w:color="000000"/>
        </w:rPr>
        <w:t xml:space="preserve"> 14.09.2024</w:t>
      </w:r>
    </w:p>
    <w:p w14:paraId="4327A938" w14:textId="77777777" w:rsidR="00C252A5" w:rsidRDefault="00000000">
      <w:pPr>
        <w:ind w:left="57"/>
      </w:pPr>
      <w:r>
        <w:t>Merknaden tas til orientering</w:t>
      </w:r>
    </w:p>
    <w:p w14:paraId="6393A38E" w14:textId="77777777" w:rsidR="00C252A5" w:rsidRDefault="00000000">
      <w:pPr>
        <w:pStyle w:val="Overskrift2"/>
        <w:ind w:left="67"/>
      </w:pPr>
      <w:r>
        <w:t>Sameiet 19/11</w:t>
      </w:r>
    </w:p>
    <w:p w14:paraId="31F6731A" w14:textId="77777777" w:rsidR="00C252A5" w:rsidRDefault="00000000">
      <w:pPr>
        <w:ind w:left="57"/>
      </w:pPr>
      <w:r>
        <w:t>Merknadens pkt. 1 tas ikke til følge</w:t>
      </w:r>
    </w:p>
    <w:p w14:paraId="56AA713A" w14:textId="77777777" w:rsidR="00C252A5" w:rsidRDefault="00000000">
      <w:pPr>
        <w:ind w:left="57"/>
      </w:pPr>
      <w:r>
        <w:t>Merknadens pkt. 2 tas til orientering</w:t>
      </w:r>
    </w:p>
    <w:p w14:paraId="63C6B488" w14:textId="77777777" w:rsidR="00C252A5" w:rsidRDefault="00000000">
      <w:pPr>
        <w:pStyle w:val="Overskrift2"/>
        <w:ind w:left="67"/>
      </w:pPr>
      <w:r>
        <w:t xml:space="preserve">Geir Ove og Trude Mortensen </w:t>
      </w:r>
      <w:proofErr w:type="spellStart"/>
      <w:r>
        <w:t>Ystmark</w:t>
      </w:r>
      <w:proofErr w:type="spellEnd"/>
      <w:r>
        <w:t xml:space="preserve"> 21.09.2024</w:t>
      </w:r>
      <w:r>
        <w:rPr>
          <w:noProof/>
        </w:rPr>
        <w:drawing>
          <wp:inline distT="0" distB="0" distL="0" distR="0" wp14:anchorId="401522E0" wp14:editId="05E7CFDC">
            <wp:extent cx="3048" cy="6098"/>
            <wp:effectExtent l="0" t="0" r="0" b="0"/>
            <wp:docPr id="10738" name="Picture 10738"/>
            <wp:cNvGraphicFramePr/>
            <a:graphic xmlns:a="http://schemas.openxmlformats.org/drawingml/2006/main">
              <a:graphicData uri="http://schemas.openxmlformats.org/drawingml/2006/picture">
                <pic:pic xmlns:pic="http://schemas.openxmlformats.org/drawingml/2006/picture">
                  <pic:nvPicPr>
                    <pic:cNvPr id="10738" name="Picture 10738"/>
                    <pic:cNvPicPr/>
                  </pic:nvPicPr>
                  <pic:blipFill>
                    <a:blip r:embed="rId26"/>
                    <a:stretch>
                      <a:fillRect/>
                    </a:stretch>
                  </pic:blipFill>
                  <pic:spPr>
                    <a:xfrm>
                      <a:off x="0" y="0"/>
                      <a:ext cx="3048" cy="6098"/>
                    </a:xfrm>
                    <a:prstGeom prst="rect">
                      <a:avLst/>
                    </a:prstGeom>
                  </pic:spPr>
                </pic:pic>
              </a:graphicData>
            </a:graphic>
          </wp:inline>
        </w:drawing>
      </w:r>
    </w:p>
    <w:p w14:paraId="5908A5EA" w14:textId="77777777" w:rsidR="00C252A5" w:rsidRDefault="00000000">
      <w:pPr>
        <w:ind w:left="57"/>
      </w:pPr>
      <w:r>
        <w:t>Merknadens pkt. 1,2,3.4,5,6,7 og 8 tas til orientering</w:t>
      </w:r>
    </w:p>
    <w:p w14:paraId="3BD1DA0D" w14:textId="77777777" w:rsidR="00C252A5" w:rsidRDefault="00000000">
      <w:pPr>
        <w:ind w:left="57"/>
      </w:pPr>
      <w:r>
        <w:t>Merknadens pkt. 9 og 10 tas ikke til følge</w:t>
      </w:r>
    </w:p>
    <w:p w14:paraId="7CA6E89B" w14:textId="77777777" w:rsidR="00C252A5" w:rsidRDefault="00000000">
      <w:pPr>
        <w:pStyle w:val="Overskrift2"/>
        <w:spacing w:after="148"/>
        <w:ind w:left="67"/>
      </w:pPr>
      <w:r>
        <w:t>Svein Mortensen</w:t>
      </w:r>
    </w:p>
    <w:p w14:paraId="2A3671E1" w14:textId="77777777" w:rsidR="00C252A5" w:rsidRDefault="00000000">
      <w:pPr>
        <w:ind w:left="57"/>
      </w:pPr>
      <w:r>
        <w:t>Merknadens pkt. 1 tas til orientering</w:t>
      </w:r>
    </w:p>
    <w:p w14:paraId="05BB8A0D" w14:textId="77777777" w:rsidR="00C252A5" w:rsidRDefault="00000000">
      <w:pPr>
        <w:spacing w:after="6" w:line="355" w:lineRule="auto"/>
        <w:ind w:left="57" w:right="5102"/>
      </w:pPr>
      <w:r>
        <w:t xml:space="preserve">Merknadens </w:t>
      </w:r>
      <w:proofErr w:type="spellStart"/>
      <w:r>
        <w:t>pkt</w:t>
      </w:r>
      <w:proofErr w:type="spellEnd"/>
      <w:r>
        <w:t xml:space="preserve"> 2. tas ikke til følge </w:t>
      </w:r>
      <w:r>
        <w:rPr>
          <w:u w:val="single" w:color="000000"/>
        </w:rPr>
        <w:t>Arne J Johansen</w:t>
      </w:r>
    </w:p>
    <w:p w14:paraId="06ABC8E0" w14:textId="77777777" w:rsidR="00C252A5" w:rsidRDefault="00000000">
      <w:pPr>
        <w:ind w:left="57"/>
      </w:pPr>
      <w:r>
        <w:t xml:space="preserve">Merknadens </w:t>
      </w:r>
      <w:proofErr w:type="spellStart"/>
      <w:r>
        <w:t>pkt</w:t>
      </w:r>
      <w:proofErr w:type="spellEnd"/>
      <w:r>
        <w:t xml:space="preserve"> 1 og 2 tas ikke til følge</w:t>
      </w:r>
    </w:p>
    <w:p w14:paraId="0745FD0A" w14:textId="77777777" w:rsidR="00C252A5" w:rsidRDefault="00000000">
      <w:pPr>
        <w:spacing w:after="122" w:line="250" w:lineRule="auto"/>
        <w:ind w:left="5" w:hanging="10"/>
        <w:jc w:val="left"/>
      </w:pPr>
      <w:r>
        <w:rPr>
          <w:noProof/>
        </w:rPr>
        <w:drawing>
          <wp:inline distT="0" distB="0" distL="0" distR="0" wp14:anchorId="291DCE4A" wp14:editId="777FBC87">
            <wp:extent cx="6096" cy="42684"/>
            <wp:effectExtent l="0" t="0" r="0" b="0"/>
            <wp:docPr id="26533" name="Picture 26533"/>
            <wp:cNvGraphicFramePr/>
            <a:graphic xmlns:a="http://schemas.openxmlformats.org/drawingml/2006/main">
              <a:graphicData uri="http://schemas.openxmlformats.org/drawingml/2006/picture">
                <pic:pic xmlns:pic="http://schemas.openxmlformats.org/drawingml/2006/picture">
                  <pic:nvPicPr>
                    <pic:cNvPr id="26533" name="Picture 26533"/>
                    <pic:cNvPicPr/>
                  </pic:nvPicPr>
                  <pic:blipFill>
                    <a:blip r:embed="rId27"/>
                    <a:stretch>
                      <a:fillRect/>
                    </a:stretch>
                  </pic:blipFill>
                  <pic:spPr>
                    <a:xfrm>
                      <a:off x="0" y="0"/>
                      <a:ext cx="6096" cy="42684"/>
                    </a:xfrm>
                    <a:prstGeom prst="rect">
                      <a:avLst/>
                    </a:prstGeom>
                  </pic:spPr>
                </pic:pic>
              </a:graphicData>
            </a:graphic>
          </wp:inline>
        </w:drawing>
      </w:r>
      <w:r>
        <w:rPr>
          <w:u w:val="single" w:color="000000"/>
        </w:rPr>
        <w:t>Torunn Berg</w:t>
      </w:r>
      <w:r>
        <w:rPr>
          <w:noProof/>
        </w:rPr>
        <w:drawing>
          <wp:inline distT="0" distB="0" distL="0" distR="0" wp14:anchorId="7A708A77" wp14:editId="4A7CE826">
            <wp:extent cx="6096" cy="6098"/>
            <wp:effectExtent l="0" t="0" r="0" b="0"/>
            <wp:docPr id="10740" name="Picture 10740"/>
            <wp:cNvGraphicFramePr/>
            <a:graphic xmlns:a="http://schemas.openxmlformats.org/drawingml/2006/main">
              <a:graphicData uri="http://schemas.openxmlformats.org/drawingml/2006/picture">
                <pic:pic xmlns:pic="http://schemas.openxmlformats.org/drawingml/2006/picture">
                  <pic:nvPicPr>
                    <pic:cNvPr id="10740" name="Picture 10740"/>
                    <pic:cNvPicPr/>
                  </pic:nvPicPr>
                  <pic:blipFill>
                    <a:blip r:embed="rId28"/>
                    <a:stretch>
                      <a:fillRect/>
                    </a:stretch>
                  </pic:blipFill>
                  <pic:spPr>
                    <a:xfrm>
                      <a:off x="0" y="0"/>
                      <a:ext cx="6096" cy="6098"/>
                    </a:xfrm>
                    <a:prstGeom prst="rect">
                      <a:avLst/>
                    </a:prstGeom>
                  </pic:spPr>
                </pic:pic>
              </a:graphicData>
            </a:graphic>
          </wp:inline>
        </w:drawing>
      </w:r>
    </w:p>
    <w:p w14:paraId="23091CEF" w14:textId="77777777" w:rsidR="00C252A5" w:rsidRDefault="00000000">
      <w:pPr>
        <w:ind w:left="57"/>
      </w:pPr>
      <w:r>
        <w:t>Merknaden tas til orientering</w:t>
      </w:r>
    </w:p>
    <w:p w14:paraId="2FA7CE6C" w14:textId="77777777" w:rsidR="00C252A5" w:rsidRDefault="00000000">
      <w:pPr>
        <w:spacing w:after="122" w:line="250" w:lineRule="auto"/>
        <w:ind w:left="67" w:hanging="10"/>
        <w:jc w:val="left"/>
      </w:pPr>
      <w:r>
        <w:rPr>
          <w:u w:val="single" w:color="000000"/>
        </w:rPr>
        <w:t>Liland idrettsforening</w:t>
      </w:r>
      <w:r>
        <w:rPr>
          <w:noProof/>
        </w:rPr>
        <w:drawing>
          <wp:inline distT="0" distB="0" distL="0" distR="0" wp14:anchorId="34E2C974" wp14:editId="7B574433">
            <wp:extent cx="6096" cy="18293"/>
            <wp:effectExtent l="0" t="0" r="0" b="0"/>
            <wp:docPr id="26535" name="Picture 26535"/>
            <wp:cNvGraphicFramePr/>
            <a:graphic xmlns:a="http://schemas.openxmlformats.org/drawingml/2006/main">
              <a:graphicData uri="http://schemas.openxmlformats.org/drawingml/2006/picture">
                <pic:pic xmlns:pic="http://schemas.openxmlformats.org/drawingml/2006/picture">
                  <pic:nvPicPr>
                    <pic:cNvPr id="26535" name="Picture 26535"/>
                    <pic:cNvPicPr/>
                  </pic:nvPicPr>
                  <pic:blipFill>
                    <a:blip r:embed="rId29"/>
                    <a:stretch>
                      <a:fillRect/>
                    </a:stretch>
                  </pic:blipFill>
                  <pic:spPr>
                    <a:xfrm>
                      <a:off x="0" y="0"/>
                      <a:ext cx="6096" cy="18293"/>
                    </a:xfrm>
                    <a:prstGeom prst="rect">
                      <a:avLst/>
                    </a:prstGeom>
                  </pic:spPr>
                </pic:pic>
              </a:graphicData>
            </a:graphic>
          </wp:inline>
        </w:drawing>
      </w:r>
    </w:p>
    <w:p w14:paraId="53A6D7A8" w14:textId="77777777" w:rsidR="00C252A5" w:rsidRDefault="00000000">
      <w:pPr>
        <w:spacing w:after="154"/>
        <w:ind w:left="57"/>
      </w:pPr>
      <w:r>
        <w:t>Merknadene tas ikke til følge</w:t>
      </w:r>
    </w:p>
    <w:p w14:paraId="42AC1A61" w14:textId="77777777" w:rsidR="00C252A5" w:rsidRDefault="00000000">
      <w:pPr>
        <w:pStyle w:val="Overskrift2"/>
        <w:spacing w:after="151"/>
        <w:ind w:left="67"/>
      </w:pPr>
      <w:r>
        <w:t xml:space="preserve">Lill -Anita Lindal Ravn, Morten Korneliussen, </w:t>
      </w:r>
      <w:proofErr w:type="spellStart"/>
      <w:r>
        <w:t>Hilfrid</w:t>
      </w:r>
      <w:proofErr w:type="spellEnd"/>
      <w:r>
        <w:t xml:space="preserve"> Røkenes, Petter Paulsen Marit Hamnes og Rune Hamnes</w:t>
      </w:r>
    </w:p>
    <w:p w14:paraId="5F7CC69D" w14:textId="77777777" w:rsidR="00C252A5" w:rsidRDefault="00000000">
      <w:pPr>
        <w:ind w:left="57"/>
      </w:pPr>
      <w:r>
        <w:t>Merknadenes pkt. 1 tas til orientering</w:t>
      </w:r>
    </w:p>
    <w:p w14:paraId="50DC6AE6" w14:textId="77777777" w:rsidR="00C252A5" w:rsidRDefault="00000000">
      <w:pPr>
        <w:spacing w:after="0" w:line="400" w:lineRule="auto"/>
        <w:ind w:left="57" w:right="3341"/>
      </w:pPr>
      <w:r>
        <w:t>Merknadenes pkt. 2, 5, 6 og 8 tas delvis til følge Merknadenes pkt. 4 tas til følge</w:t>
      </w:r>
    </w:p>
    <w:p w14:paraId="32FDC8AE" w14:textId="77777777" w:rsidR="00C252A5" w:rsidRDefault="00000000">
      <w:pPr>
        <w:spacing w:after="532"/>
        <w:ind w:left="57"/>
      </w:pPr>
      <w:r>
        <w:t>Merknadenes pkt. 3, 7, 9 og 10 tas ikke til følge</w:t>
      </w:r>
    </w:p>
    <w:p w14:paraId="4D088DDB" w14:textId="77777777" w:rsidR="00C252A5" w:rsidRDefault="00000000">
      <w:pPr>
        <w:spacing w:after="561"/>
        <w:ind w:left="57" w:right="379"/>
      </w:pPr>
      <w:r>
        <w:t>Med hjemmel i plan- og bygningsloven 5 12-12 vedtar Evenes kommunestyre Detaljregulering av Holtan for Evenes kommune, plan-</w:t>
      </w:r>
      <w:proofErr w:type="spellStart"/>
      <w:r>
        <w:t>lD</w:t>
      </w:r>
      <w:proofErr w:type="spellEnd"/>
      <w:r>
        <w:t>: 1853-2023201, med plankart, reguleringsbestemmelser og planbeskrivelse med vedlegg og endringer etter merknadsbehandling.</w:t>
      </w:r>
    </w:p>
    <w:p w14:paraId="5C36F1CF" w14:textId="77777777" w:rsidR="00C252A5" w:rsidRDefault="00000000">
      <w:pPr>
        <w:ind w:left="57"/>
      </w:pPr>
      <w:r>
        <w:t>Byggetrinn 2 kan startes ved 70 % gitt byggetillatelse i trinn 1. Administrasjon bes innarbeide endringen.</w:t>
      </w:r>
    </w:p>
    <w:p w14:paraId="42E77794" w14:textId="77777777" w:rsidR="00C252A5" w:rsidRDefault="00C252A5">
      <w:pPr>
        <w:sectPr w:rsidR="00C252A5">
          <w:footerReference w:type="even" r:id="rId30"/>
          <w:footerReference w:type="default" r:id="rId31"/>
          <w:footerReference w:type="first" r:id="rId32"/>
          <w:pgSz w:w="11904" w:h="16829"/>
          <w:pgMar w:top="996" w:right="1584" w:bottom="2619" w:left="1925" w:header="708" w:footer="708" w:gutter="0"/>
          <w:cols w:space="708"/>
          <w:titlePg/>
        </w:sectPr>
      </w:pPr>
    </w:p>
    <w:p w14:paraId="44E33963" w14:textId="77777777" w:rsidR="00C252A5" w:rsidRDefault="00000000">
      <w:pPr>
        <w:spacing w:after="104" w:line="259" w:lineRule="auto"/>
        <w:ind w:left="62" w:hanging="10"/>
        <w:jc w:val="left"/>
      </w:pPr>
      <w:r>
        <w:rPr>
          <w:sz w:val="22"/>
        </w:rPr>
        <w:lastRenderedPageBreak/>
        <w:t>Saksopplysninger:</w:t>
      </w:r>
    </w:p>
    <w:p w14:paraId="5C1D75E3" w14:textId="77777777" w:rsidR="00C252A5" w:rsidRDefault="00000000">
      <w:pPr>
        <w:ind w:left="57"/>
      </w:pPr>
      <w:r>
        <w:t>Detaljreguleringen innebærer videreføring av arealer til bebyggelse og anlegg fra kommuneplanens arealdel, samt ivaretakelse av jordbruks- og myrarealer. Store deler av planområdet tilrettelegges for ny boligbebyggelse. Planen gir rammer for formål og utnyttelsesgrad: herunder byggehøyder, utforming og vei- og adkomstforhold.</w:t>
      </w:r>
    </w:p>
    <w:p w14:paraId="71406705" w14:textId="77777777" w:rsidR="00C252A5" w:rsidRDefault="00000000">
      <w:pPr>
        <w:spacing w:after="141"/>
        <w:ind w:left="57"/>
      </w:pPr>
      <w:r>
        <w:t>Krav om konsekvensutredning, lovgrunnlaget</w:t>
      </w:r>
    </w:p>
    <w:p w14:paraId="4EBD17B0" w14:textId="77777777" w:rsidR="00C252A5" w:rsidRDefault="00000000">
      <w:pPr>
        <w:ind w:left="57" w:right="173"/>
      </w:pPr>
      <w:r>
        <w:t>I henhold til plan- og bygningsloven 5 4-1 skal det utarbeides planprogram ved varsling av reguleringsplaner som kan ha vesentlig virkninger for miljø, naturressurser eller samfunn. Planlagte tiltak er vurdert i henhold til forskrift om konsekvensutredninger. Tiltaket utløser krav om konsekvensutredning etter:</w:t>
      </w:r>
    </w:p>
    <w:p w14:paraId="474291EE" w14:textId="77777777" w:rsidR="00C252A5" w:rsidRDefault="00000000">
      <w:pPr>
        <w:spacing w:after="136" w:line="259" w:lineRule="auto"/>
        <w:ind w:left="72" w:firstLine="0"/>
        <w:jc w:val="left"/>
      </w:pPr>
      <w:r>
        <w:rPr>
          <w:rFonts w:ascii="Times New Roman" w:eastAsia="Times New Roman" w:hAnsi="Times New Roman" w:cs="Times New Roman"/>
        </w:rPr>
        <w:t xml:space="preserve">5 6 Planer og tiltak som </w:t>
      </w:r>
      <w:proofErr w:type="spellStart"/>
      <w:r>
        <w:rPr>
          <w:rFonts w:ascii="Times New Roman" w:eastAsia="Times New Roman" w:hAnsi="Times New Roman" w:cs="Times New Roman"/>
        </w:rPr>
        <w:t>olltid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konsekvensutredes</w:t>
      </w:r>
      <w:proofErr w:type="spellEnd"/>
      <w:r>
        <w:rPr>
          <w:rFonts w:ascii="Times New Roman" w:eastAsia="Times New Roman" w:hAnsi="Times New Roman" w:cs="Times New Roman"/>
        </w:rPr>
        <w:t xml:space="preserve"> og ha planprogram eller melding.</w:t>
      </w:r>
    </w:p>
    <w:p w14:paraId="5FE52CE1" w14:textId="77777777" w:rsidR="00C252A5" w:rsidRDefault="00000000">
      <w:pPr>
        <w:spacing w:after="10"/>
        <w:ind w:left="57"/>
      </w:pPr>
      <w:r>
        <w:t>Detaljreguleringen er en reguleringsplan etter plan- og bygningsloven for tiltak i vedlegg 1, punkt</w:t>
      </w:r>
    </w:p>
    <w:p w14:paraId="75F79046" w14:textId="77777777" w:rsidR="00C252A5" w:rsidRDefault="00000000">
      <w:pPr>
        <w:spacing w:after="10"/>
        <w:ind w:left="57"/>
      </w:pPr>
      <w:r>
        <w:t>25. Deler av LNF-arealet i overordnet plan, planlegges utbygd.</w:t>
      </w:r>
    </w:p>
    <w:p w14:paraId="3566B3C8" w14:textId="77777777" w:rsidR="00C252A5" w:rsidRDefault="00000000">
      <w:pPr>
        <w:spacing w:after="0" w:line="217" w:lineRule="auto"/>
        <w:ind w:left="62" w:firstLine="0"/>
        <w:jc w:val="left"/>
      </w:pPr>
      <w:r>
        <w:t xml:space="preserve">For planer som alltid skal </w:t>
      </w:r>
      <w:proofErr w:type="spellStart"/>
      <w:r>
        <w:t>konsekvensutredes</w:t>
      </w:r>
      <w:proofErr w:type="spellEnd"/>
      <w:r>
        <w:t xml:space="preserve"> etter forskriften 5 6, skal forslagstiller som en del av planoppstart utarbeide et planprogram. Formålet med planprogrammet er at hensynet til miljø, naturressurser og samfunn skal vurderes allerede i tidlig fase av planarbeidet. Forskriftens 5 14 gir krav til innholdet i planprogrammet.</w:t>
      </w:r>
    </w:p>
    <w:p w14:paraId="400BDE4A" w14:textId="77777777" w:rsidR="00C252A5" w:rsidRDefault="00000000">
      <w:pPr>
        <w:ind w:left="57"/>
      </w:pPr>
      <w:r>
        <w:t>Planprogrammet ble fastsatt 03.10.2023.</w:t>
      </w:r>
    </w:p>
    <w:p w14:paraId="225BA689" w14:textId="77777777" w:rsidR="00C252A5" w:rsidRDefault="00000000">
      <w:pPr>
        <w:spacing w:after="0"/>
        <w:ind w:left="57"/>
      </w:pPr>
      <w:r>
        <w:t>Offentlig ettersyn av planforslaget ble gjennomført i perioden 10.09.2024 - 22.10.2024. I forkant av offentlig ettersyn ble planforslaget drøftet og behandlet i Formannskapet i Evenes kommune. Videre ble det avholdt åpent folkemøte i høringsperioden på Evenes skole, Liland den 17.09.2024.</w:t>
      </w:r>
    </w:p>
    <w:p w14:paraId="31108D98" w14:textId="77777777" w:rsidR="00C252A5" w:rsidRDefault="00000000">
      <w:pPr>
        <w:ind w:left="57" w:right="86"/>
      </w:pPr>
      <w:r>
        <w:t>Med bakgrunn i innspill til planforslaget fra innbyggerne og politiske signaler, er det gjort noen justeringer i planforslaget etter offentlig ettersyn. Kort oppsummert er planen gjort mer fleksibel med hensyn til hvordan formålene kan bebygges — økt mulighet for eneboliger i nytt boligfelt og noe mildere krav til utforming.</w:t>
      </w:r>
    </w:p>
    <w:p w14:paraId="6314C00E" w14:textId="77777777" w:rsidR="00C252A5" w:rsidRDefault="00000000">
      <w:pPr>
        <w:spacing w:after="21"/>
        <w:ind w:left="57" w:right="744"/>
      </w:pPr>
      <w:r>
        <w:t>Endringene er beskrevet i planbeskrivelsen kapittel 1.6 (dette kapittelet), samt at planbestemmelsene er oppdaterte. øvrig planbeskrivelse er ikke endret. Dette for å beholde historikken i plansaken.</w:t>
      </w:r>
    </w:p>
    <w:p w14:paraId="2E18D000" w14:textId="77777777" w:rsidR="00C252A5" w:rsidRDefault="00000000">
      <w:pPr>
        <w:ind w:left="57" w:right="274"/>
      </w:pPr>
      <w:r>
        <w:t>Endringene medfører ikke endringer i arealdisponeringen innenfor planområdet, og ingen økning i antall boenheter. Konsekvenser og virkninger av planforslagslaget, som redegjort for i planbeskrivelsen, vurderes til uendret.</w:t>
      </w:r>
    </w:p>
    <w:p w14:paraId="08F04D98" w14:textId="77777777" w:rsidR="00C252A5" w:rsidRDefault="00000000">
      <w:pPr>
        <w:ind w:left="57"/>
      </w:pPr>
      <w:r>
        <w:t xml:space="preserve">Planen er forelagt ungdomsrådet, </w:t>
      </w:r>
      <w:proofErr w:type="spellStart"/>
      <w:r>
        <w:t>tafikksikkerhetsutvalget</w:t>
      </w:r>
      <w:proofErr w:type="spellEnd"/>
      <w:r>
        <w:t xml:space="preserve"> og eldrerådet.</w:t>
      </w:r>
    </w:p>
    <w:p w14:paraId="05DD7F89" w14:textId="77777777" w:rsidR="00C252A5" w:rsidRDefault="00000000">
      <w:pPr>
        <w:spacing w:after="104" w:line="259" w:lineRule="auto"/>
        <w:ind w:left="62" w:hanging="10"/>
        <w:jc w:val="left"/>
      </w:pPr>
      <w:r>
        <w:rPr>
          <w:sz w:val="22"/>
        </w:rPr>
        <w:t>Vurderinger:</w:t>
      </w:r>
    </w:p>
    <w:p w14:paraId="1D7270E8" w14:textId="77777777" w:rsidR="00C252A5" w:rsidRDefault="00000000">
      <w:pPr>
        <w:spacing w:after="151"/>
        <w:ind w:left="57" w:right="77"/>
      </w:pPr>
      <w:r>
        <w:t>Planprosessen har fulgt de krav til rutiner og saksbehandlingsprosedyrer som plan- og bygningsloven krever, iht. kapittel 12. Møter med Evenes kommune som myndighet og tiltakshaver, og plankonsulent til stede er gjennomført. Planarbeidet er samordnet med tilgrensende og overlappende reguleringsplaner.</w:t>
      </w:r>
    </w:p>
    <w:p w14:paraId="4A62285B" w14:textId="77777777" w:rsidR="00C252A5" w:rsidRDefault="00000000">
      <w:pPr>
        <w:spacing w:after="0"/>
        <w:ind w:left="57"/>
      </w:pPr>
      <w:r>
        <w:t>Evenes kommune som tiltakshaver og myndighet, og plankonsulent Norconsult AS. Evenes kommune har vært i dialog med noen grunneiere og interessenter i planområdet underveis i planarbeidet.</w:t>
      </w:r>
    </w:p>
    <w:p w14:paraId="32B30E1D" w14:textId="77777777" w:rsidR="00C252A5" w:rsidRDefault="00000000">
      <w:pPr>
        <w:spacing w:after="10"/>
        <w:ind w:left="57"/>
      </w:pPr>
      <w:r>
        <w:t xml:space="preserve">Liland idrettsforening leverte inn merknader og ønsker i siste </w:t>
      </w:r>
      <w:proofErr w:type="spellStart"/>
      <w:r>
        <w:t>høringsrude</w:t>
      </w:r>
      <w:proofErr w:type="spellEnd"/>
      <w:r>
        <w:t xml:space="preserve"> til planen.</w:t>
      </w:r>
    </w:p>
    <w:p w14:paraId="1A314D52" w14:textId="77777777" w:rsidR="00C252A5" w:rsidRDefault="00000000">
      <w:pPr>
        <w:ind w:left="57" w:right="134"/>
      </w:pPr>
      <w:r>
        <w:t xml:space="preserve">Administrasjonen har vært i jevnlig kontakt med idrettsforeninga siden oppstart av planen og lagt til rette i planen for å ivareta foreningas ønsker. De innspillene som kom inn i siste høringsrunde er veldig gode innspill. Utfordringen med disse, var at disse forslagene gikk ut på å endre bruk av </w:t>
      </w:r>
      <w:proofErr w:type="spellStart"/>
      <w:r>
        <w:t>LNFformål</w:t>
      </w:r>
      <w:proofErr w:type="spellEnd"/>
      <w:r>
        <w:t xml:space="preserve">. Det vil </w:t>
      </w:r>
      <w:proofErr w:type="spellStart"/>
      <w:r>
        <w:t>sj</w:t>
      </w:r>
      <w:proofErr w:type="spellEnd"/>
      <w:r>
        <w:t xml:space="preserve"> at da måtte eventuelt planen ut på ny høringsrunde. Dette ville ha forsinket planarbeidet med flere måneder. For å ivareta foreningas ønsker, så kan en i etterkant av evt. vedtatt plan fremme disse forslagene og derigjennom søke om reguleringsendring/mindre vesentlig reguleringsendring.</w:t>
      </w:r>
    </w:p>
    <w:p w14:paraId="70701402" w14:textId="77777777" w:rsidR="00C252A5" w:rsidRDefault="00000000">
      <w:pPr>
        <w:ind w:left="57"/>
      </w:pPr>
      <w:r>
        <w:lastRenderedPageBreak/>
        <w:t>Oppsummering - konklusjon:</w:t>
      </w:r>
    </w:p>
    <w:p w14:paraId="16BC8D09" w14:textId="77777777" w:rsidR="00C252A5" w:rsidRDefault="00000000">
      <w:pPr>
        <w:ind w:left="57" w:right="110"/>
      </w:pPr>
      <w:r>
        <w:t>Plandokumentene er tilfredsstillende utarbeidet, og problemstillinger og konsekvenser som følge av forslaget menes godt nok utredet og belyst for å kunne gjøre et vedtak om å godkjenne eller avvise planforslaget. Ut fra en samlet vurdering av planforslaget og de innkomne merknadene vil kommunedirektøren anbefale at Evenes kommunestyre vedtar planforslaget.</w:t>
      </w:r>
    </w:p>
    <w:p w14:paraId="5A7B52EE" w14:textId="77777777" w:rsidR="00C252A5" w:rsidRDefault="00000000">
      <w:pPr>
        <w:ind w:left="57"/>
      </w:pPr>
      <w:r>
        <w:t xml:space="preserve">Dersom kommunestyret ikke vil vedta planforslaget slik det foreligger må dette begrunnes og sendes tilbake til </w:t>
      </w:r>
      <w:proofErr w:type="spellStart"/>
      <w:r>
        <w:t>aministrasjonen</w:t>
      </w:r>
      <w:proofErr w:type="spellEnd"/>
      <w:r>
        <w:t xml:space="preserve"> for eventuelle endringer.</w:t>
      </w:r>
    </w:p>
    <w:sectPr w:rsidR="00C252A5">
      <w:footerReference w:type="even" r:id="rId33"/>
      <w:footerReference w:type="default" r:id="rId34"/>
      <w:footerReference w:type="first" r:id="rId35"/>
      <w:pgSz w:w="11904" w:h="16829"/>
      <w:pgMar w:top="1023" w:right="1546" w:bottom="2594" w:left="193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FF882" w14:textId="77777777" w:rsidR="00427D86" w:rsidRDefault="00427D86">
      <w:pPr>
        <w:spacing w:after="0" w:line="240" w:lineRule="auto"/>
      </w:pPr>
      <w:r>
        <w:separator/>
      </w:r>
    </w:p>
  </w:endnote>
  <w:endnote w:type="continuationSeparator" w:id="0">
    <w:p w14:paraId="732763B4" w14:textId="77777777" w:rsidR="00427D86" w:rsidRDefault="00427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239E2" w14:textId="77777777" w:rsidR="00C252A5" w:rsidRDefault="00C252A5">
    <w:pPr>
      <w:spacing w:after="160" w:line="259" w:lineRule="auto"/>
      <w:ind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1F244" w14:textId="77777777" w:rsidR="00C252A5" w:rsidRDefault="00000000">
    <w:pPr>
      <w:spacing w:after="0" w:line="259" w:lineRule="auto"/>
      <w:ind w:left="-542" w:firstLine="0"/>
      <w:jc w:val="left"/>
    </w:pPr>
    <w:r>
      <w:t xml:space="preserve">tas </w:t>
    </w:r>
    <w:r>
      <w:rPr>
        <w:sz w:val="22"/>
      </w:rPr>
      <w:t xml:space="preserve">til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61B72" w14:textId="77777777" w:rsidR="00C252A5" w:rsidRDefault="00C252A5">
    <w:pPr>
      <w:spacing w:after="160" w:line="259" w:lineRule="auto"/>
      <w:ind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F3D10" w14:textId="77777777" w:rsidR="00C252A5" w:rsidRDefault="00C252A5">
    <w:pPr>
      <w:spacing w:after="160" w:line="259" w:lineRule="auto"/>
      <w:ind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7DA55" w14:textId="77777777" w:rsidR="00C252A5" w:rsidRDefault="00000000">
    <w:pPr>
      <w:spacing w:after="0" w:line="259" w:lineRule="auto"/>
      <w:ind w:left="1138" w:firstLine="0"/>
      <w:jc w:val="left"/>
    </w:pPr>
    <w:r>
      <w:t xml:space="preserve">tas </w:t>
    </w:r>
    <w:r>
      <w:rPr>
        <w:sz w:val="22"/>
      </w:rPr>
      <w:t xml:space="preserve">til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9C61C" w14:textId="77777777" w:rsidR="00C252A5" w:rsidRDefault="00000000">
    <w:pPr>
      <w:spacing w:after="0" w:line="259" w:lineRule="auto"/>
      <w:ind w:left="1138" w:firstLine="0"/>
      <w:jc w:val="left"/>
    </w:pPr>
    <w:r>
      <w:t xml:space="preserve">tas </w:t>
    </w:r>
    <w:r>
      <w:rPr>
        <w:sz w:val="22"/>
      </w:rPr>
      <w:t xml:space="preserve">til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CF36B" w14:textId="77777777" w:rsidR="00C252A5" w:rsidRDefault="00C252A5">
    <w:pPr>
      <w:spacing w:after="160" w:line="259" w:lineRule="auto"/>
      <w:ind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38690" w14:textId="77777777" w:rsidR="00C252A5" w:rsidRDefault="00C252A5">
    <w:pPr>
      <w:spacing w:after="160" w:line="259" w:lineRule="auto"/>
      <w:ind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3D6E0" w14:textId="77777777" w:rsidR="00C252A5" w:rsidRDefault="00C252A5">
    <w:pPr>
      <w:spacing w:after="160" w:line="259" w:lineRule="auto"/>
      <w:ind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BA7ED" w14:textId="77777777" w:rsidR="00427D86" w:rsidRDefault="00427D86">
      <w:pPr>
        <w:spacing w:after="0" w:line="240" w:lineRule="auto"/>
      </w:pPr>
      <w:r>
        <w:separator/>
      </w:r>
    </w:p>
  </w:footnote>
  <w:footnote w:type="continuationSeparator" w:id="0">
    <w:p w14:paraId="4D07A683" w14:textId="77777777" w:rsidR="00427D86" w:rsidRDefault="00427D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2A5"/>
    <w:rsid w:val="00386995"/>
    <w:rsid w:val="00404EB4"/>
    <w:rsid w:val="00427D86"/>
    <w:rsid w:val="00C252A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13258"/>
  <w15:docId w15:val="{8CC3E87A-97C8-4939-950A-4E3D3EF9F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9" w:line="248" w:lineRule="auto"/>
      <w:ind w:firstLine="4"/>
      <w:jc w:val="both"/>
    </w:pPr>
    <w:rPr>
      <w:rFonts w:ascii="Calibri" w:eastAsia="Calibri" w:hAnsi="Calibri" w:cs="Calibri"/>
      <w:color w:val="000000"/>
      <w:sz w:val="20"/>
    </w:rPr>
  </w:style>
  <w:style w:type="paragraph" w:styleId="Overskrift1">
    <w:name w:val="heading 1"/>
    <w:next w:val="Normal"/>
    <w:link w:val="Overskrift1Tegn"/>
    <w:uiPriority w:val="9"/>
    <w:qFormat/>
    <w:pPr>
      <w:keepNext/>
      <w:keepLines/>
      <w:spacing w:after="122" w:line="250" w:lineRule="auto"/>
      <w:ind w:left="10" w:hanging="10"/>
      <w:outlineLvl w:val="0"/>
    </w:pPr>
    <w:rPr>
      <w:rFonts w:ascii="Calibri" w:eastAsia="Calibri" w:hAnsi="Calibri" w:cs="Calibri"/>
      <w:color w:val="000000"/>
      <w:sz w:val="20"/>
      <w:u w:val="single" w:color="000000"/>
    </w:rPr>
  </w:style>
  <w:style w:type="paragraph" w:styleId="Overskrift2">
    <w:name w:val="heading 2"/>
    <w:next w:val="Normal"/>
    <w:link w:val="Overskrift2Tegn"/>
    <w:uiPriority w:val="9"/>
    <w:unhideWhenUsed/>
    <w:qFormat/>
    <w:pPr>
      <w:keepNext/>
      <w:keepLines/>
      <w:spacing w:after="122" w:line="250" w:lineRule="auto"/>
      <w:ind w:left="10" w:hanging="10"/>
      <w:outlineLvl w:val="1"/>
    </w:pPr>
    <w:rPr>
      <w:rFonts w:ascii="Calibri" w:eastAsia="Calibri" w:hAnsi="Calibri" w:cs="Calibri"/>
      <w:color w:val="000000"/>
      <w:sz w:val="20"/>
      <w:u w:val="single" w:color="00000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Pr>
      <w:rFonts w:ascii="Calibri" w:eastAsia="Calibri" w:hAnsi="Calibri" w:cs="Calibri"/>
      <w:color w:val="000000"/>
      <w:sz w:val="20"/>
      <w:u w:val="single" w:color="000000"/>
    </w:rPr>
  </w:style>
  <w:style w:type="character" w:customStyle="1" w:styleId="Overskrift2Tegn">
    <w:name w:val="Overskrift 2 Tegn"/>
    <w:link w:val="Overskrift2"/>
    <w:rPr>
      <w:rFonts w:ascii="Calibri" w:eastAsia="Calibri" w:hAnsi="Calibri" w:cs="Calibri"/>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image" Target="media/image18.jpg"/><Relationship Id="rId21" Type="http://schemas.openxmlformats.org/officeDocument/2006/relationships/image" Target="media/image13.jpg"/><Relationship Id="rId34" Type="http://schemas.openxmlformats.org/officeDocument/2006/relationships/footer" Target="footer8.xml"/><Relationship Id="rId7" Type="http://schemas.openxmlformats.org/officeDocument/2006/relationships/footer" Target="footer1.xml"/><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image" Target="media/image17.jpg"/><Relationship Id="rId33" Type="http://schemas.openxmlformats.org/officeDocument/2006/relationships/footer" Target="footer7.xml"/><Relationship Id="rId2" Type="http://schemas.openxmlformats.org/officeDocument/2006/relationships/settings" Target="settings.xml"/><Relationship Id="rId16" Type="http://schemas.openxmlformats.org/officeDocument/2006/relationships/image" Target="media/image8.jpg"/><Relationship Id="rId20" Type="http://schemas.openxmlformats.org/officeDocument/2006/relationships/image" Target="media/image12.jpg"/><Relationship Id="rId29" Type="http://schemas.openxmlformats.org/officeDocument/2006/relationships/image" Target="media/image21.jp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3.jpg"/><Relationship Id="rId24" Type="http://schemas.openxmlformats.org/officeDocument/2006/relationships/image" Target="media/image16.jpg"/><Relationship Id="rId32" Type="http://schemas.openxmlformats.org/officeDocument/2006/relationships/footer" Target="footer6.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7.jpg"/><Relationship Id="rId23" Type="http://schemas.openxmlformats.org/officeDocument/2006/relationships/image" Target="media/image15.jpg"/><Relationship Id="rId28" Type="http://schemas.openxmlformats.org/officeDocument/2006/relationships/image" Target="media/image20.jpg"/><Relationship Id="rId36"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image" Target="media/image11.jpg"/><Relationship Id="rId31"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image" Target="media/image6.jpg"/><Relationship Id="rId22" Type="http://schemas.openxmlformats.org/officeDocument/2006/relationships/image" Target="media/image14.jpg"/><Relationship Id="rId27" Type="http://schemas.openxmlformats.org/officeDocument/2006/relationships/image" Target="media/image19.jpg"/><Relationship Id="rId30" Type="http://schemas.openxmlformats.org/officeDocument/2006/relationships/footer" Target="footer4.xml"/><Relationship Id="rId35" Type="http://schemas.openxmlformats.org/officeDocument/2006/relationships/footer" Target="footer9.xml"/><Relationship Id="rId8" Type="http://schemas.openxmlformats.org/officeDocument/2006/relationships/footer" Target="footer2.xml"/><Relationship Id="rId3"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2220</Words>
  <Characters>11768</Characters>
  <Application>Microsoft Office Word</Application>
  <DocSecurity>0</DocSecurity>
  <Lines>98</Lines>
  <Paragraphs>27</Paragraphs>
  <ScaleCrop>false</ScaleCrop>
  <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Rune Hjallar</dc:creator>
  <cp:keywords/>
  <cp:lastModifiedBy>Rune Hjallar</cp:lastModifiedBy>
  <cp:revision>2</cp:revision>
  <dcterms:created xsi:type="dcterms:W3CDTF">2025-03-12T08:40:00Z</dcterms:created>
  <dcterms:modified xsi:type="dcterms:W3CDTF">2025-03-12T08:40:00Z</dcterms:modified>
</cp:coreProperties>
</file>